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0DCD" w:rsidRDefault="00B23D35">
      <w:pPr>
        <w:pStyle w:val="1"/>
        <w:keepNext w:val="0"/>
        <w:keepLines w:val="0"/>
        <w:shd w:val="clear" w:color="auto" w:fill="FFFFFF"/>
        <w:spacing w:before="480" w:after="240" w:line="340" w:lineRule="auto"/>
        <w:rPr>
          <w:rFonts w:ascii="Roboto" w:eastAsia="Roboto" w:hAnsi="Roboto" w:cs="Roboto"/>
          <w:b/>
          <w:bCs/>
          <w:color w:val="0F1115"/>
          <w:sz w:val="36"/>
          <w:szCs w:val="36"/>
        </w:rPr>
      </w:pPr>
      <w:bookmarkStart w:id="0" w:name="_ygaxwzrlrusj" w:colFirst="0" w:colLast="0"/>
      <w:bookmarkEnd w:id="0"/>
      <w:r>
        <w:rPr>
          <w:rFonts w:ascii="Roboto" w:eastAsia="Roboto" w:hAnsi="Roboto" w:cs="Roboto"/>
          <w:b/>
          <w:bCs/>
          <w:color w:val="0F1115"/>
          <w:sz w:val="36"/>
          <w:szCs w:val="36"/>
        </w:rPr>
        <w:t>ПОЛИТИКА ОБРАБОТКИ ПЕРСОНАЛЬНЫХ ДАННЫХ</w:t>
      </w:r>
    </w:p>
    <w:p w:rsidR="00DB0DCD" w:rsidRDefault="00B23D35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Индивидуальный предприниматель Анохин Артем Алексеевич</w:t>
      </w:r>
    </w:p>
    <w:p w:rsidR="00DB0DCD" w:rsidRDefault="00B23D35">
      <w:pPr>
        <w:shd w:val="clear" w:color="auto" w:fill="FFFFFF"/>
        <w:spacing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pict w14:anchorId="77635DB2">
          <v:rect id="_x0000_i1025" style="width:0;height:1.5pt" o:hralign="center" o:hrstd="t" o:hr="t" fillcolor="#a0a0a0" stroked="f"/>
        </w:pict>
      </w:r>
    </w:p>
    <w:p w:rsidR="00DB0DCD" w:rsidRDefault="00B23D35">
      <w:pPr>
        <w:pStyle w:val="2"/>
        <w:keepNext w:val="0"/>
        <w:keepLines w:val="0"/>
        <w:shd w:val="clear" w:color="auto" w:fill="FFFFFF"/>
        <w:spacing w:before="480" w:after="240" w:line="349" w:lineRule="auto"/>
        <w:rPr>
          <w:rFonts w:ascii="Roboto" w:eastAsia="Roboto" w:hAnsi="Roboto" w:cs="Roboto"/>
          <w:b/>
          <w:bCs/>
          <w:color w:val="0F1115"/>
          <w:sz w:val="33"/>
          <w:szCs w:val="33"/>
        </w:rPr>
      </w:pPr>
      <w:bookmarkStart w:id="1" w:name="_auzdiu4x19zb" w:colFirst="0" w:colLast="0"/>
      <w:bookmarkEnd w:id="1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>1. Общие положения</w:t>
      </w:r>
    </w:p>
    <w:p w:rsidR="00DB0DCD" w:rsidRDefault="00B23D35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color w:val="0F1115"/>
          <w:sz w:val="24"/>
          <w:szCs w:val="24"/>
        </w:rPr>
        <w:t>1.1. Настоящая Политика обработки персональных данных (далее — «Политика») разработана в соответствии со статьей 18.1 Федерального закона от 27.07.2006 № 152-ФЗ «О персональных данных» (далее — «ФЗ-152») и определяет порядок обработки и защиты персональных</w:t>
      </w:r>
      <w:r>
        <w:rPr>
          <w:color w:val="0F1115"/>
          <w:sz w:val="24"/>
          <w:szCs w:val="24"/>
        </w:rPr>
        <w:t xml:space="preserve"> данных физических лиц, приобретающих товары Индивидуального предпринимателя Анохина Артема Алексеевича размещаемые на площадке интернет-магазина  (далее — «Оператор», «ИП </w:t>
      </w:r>
      <w:proofErr w:type="spellStart"/>
      <w:r>
        <w:rPr>
          <w:color w:val="0F1115"/>
          <w:sz w:val="24"/>
          <w:szCs w:val="24"/>
        </w:rPr>
        <w:t>Анохи</w:t>
      </w:r>
      <w:proofErr w:type="spellEnd"/>
      <w:r>
        <w:rPr>
          <w:color w:val="0F1115"/>
          <w:sz w:val="24"/>
          <w:szCs w:val="24"/>
          <w:lang w:val="ru-RU"/>
        </w:rPr>
        <w:t>н</w:t>
      </w:r>
      <w:bookmarkStart w:id="2" w:name="_GoBack"/>
      <w:bookmarkEnd w:id="2"/>
      <w:r>
        <w:rPr>
          <w:color w:val="0F1115"/>
          <w:sz w:val="24"/>
          <w:szCs w:val="24"/>
        </w:rPr>
        <w:t xml:space="preserve"> А.А.», «Мы»).</w:t>
      </w:r>
    </w:p>
    <w:p w:rsidR="00DB0DCD" w:rsidRDefault="00B23D35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1.2. Настоящая Политика обязательна для ознакомления и исполнен</w:t>
      </w:r>
      <w:r>
        <w:rPr>
          <w:rFonts w:ascii="Roboto" w:eastAsia="Roboto" w:hAnsi="Roboto" w:cs="Roboto"/>
          <w:color w:val="0F1115"/>
          <w:sz w:val="24"/>
          <w:szCs w:val="24"/>
        </w:rPr>
        <w:t>ия всеми сотрудниками Оператора, имеющими доступ к персональным данным, а также третьими лицами, привлекаемыми для обработки персональных данных по поручению Оператора.</w:t>
      </w:r>
    </w:p>
    <w:p w:rsidR="00DB0DCD" w:rsidRDefault="00B23D35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1.3. Политика является общедоступным документом и размещена на сайте Интернет-магазина </w:t>
      </w:r>
      <w:r>
        <w:rPr>
          <w:rFonts w:ascii="Roboto" w:eastAsia="Roboto" w:hAnsi="Roboto" w:cs="Roboto"/>
          <w:color w:val="0F1115"/>
          <w:sz w:val="24"/>
          <w:szCs w:val="24"/>
        </w:rPr>
        <w:t xml:space="preserve">по адресу: </w:t>
      </w:r>
      <w:hyperlink r:id="rId5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www.star-tex.ru/privacy-policy</w:t>
        </w:r>
      </w:hyperlink>
      <w:r>
        <w:rPr>
          <w:rFonts w:ascii="Roboto" w:eastAsia="Roboto" w:hAnsi="Roboto" w:cs="Roboto"/>
          <w:color w:val="0F1115"/>
          <w:sz w:val="24"/>
          <w:szCs w:val="24"/>
        </w:rPr>
        <w:t>.</w:t>
      </w:r>
    </w:p>
    <w:p w:rsidR="00DB0DCD" w:rsidRDefault="00B23D35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1.4. Действие Политики распространяется на все процессы сбора, записи, систематизации, накопления, хранения, уточнения, извлечения, использования, передач</w:t>
      </w:r>
      <w:r>
        <w:rPr>
          <w:rFonts w:ascii="Roboto" w:eastAsia="Roboto" w:hAnsi="Roboto" w:cs="Roboto"/>
          <w:color w:val="0F1115"/>
          <w:sz w:val="24"/>
          <w:szCs w:val="24"/>
        </w:rPr>
        <w:t>и, обезличивания, блокирования, удаления и уничтожения персональных данных.</w:t>
      </w:r>
    </w:p>
    <w:p w:rsidR="00DB0DCD" w:rsidRDefault="00B23D35">
      <w:pPr>
        <w:shd w:val="clear" w:color="auto" w:fill="FFFFFF"/>
        <w:spacing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pict w14:anchorId="31E63066">
          <v:rect id="_x0000_i1026" style="width:0;height:1.5pt" o:hralign="center" o:hrstd="t" o:hr="t" fillcolor="#a0a0a0" stroked="f"/>
        </w:pict>
      </w:r>
    </w:p>
    <w:p w:rsidR="00DB0DCD" w:rsidRDefault="00B23D35">
      <w:pPr>
        <w:pStyle w:val="2"/>
        <w:keepNext w:val="0"/>
        <w:keepLines w:val="0"/>
        <w:shd w:val="clear" w:color="auto" w:fill="FFFFFF"/>
        <w:spacing w:before="480" w:after="240" w:line="349" w:lineRule="auto"/>
        <w:rPr>
          <w:rFonts w:ascii="Roboto" w:eastAsia="Roboto" w:hAnsi="Roboto" w:cs="Roboto"/>
          <w:b/>
          <w:bCs/>
          <w:color w:val="0F1115"/>
          <w:sz w:val="33"/>
          <w:szCs w:val="33"/>
        </w:rPr>
      </w:pPr>
      <w:bookmarkStart w:id="3" w:name="_vb0d6q3u574e" w:colFirst="0" w:colLast="0"/>
      <w:bookmarkEnd w:id="3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lastRenderedPageBreak/>
        <w:t xml:space="preserve">2. Сведения об Операторе (ИП </w:t>
      </w:r>
      <w:proofErr w:type="spellStart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>Анохин.А.А</w:t>
      </w:r>
      <w:proofErr w:type="spellEnd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>.)</w:t>
      </w:r>
    </w:p>
    <w:tbl>
      <w:tblPr>
        <w:tblStyle w:val="a5"/>
        <w:tblW w:w="90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695"/>
        <w:gridCol w:w="4335"/>
      </w:tblGrid>
      <w:tr w:rsidR="00DB0DCD">
        <w:trPr>
          <w:trHeight w:val="690"/>
        </w:trPr>
        <w:tc>
          <w:tcPr>
            <w:tcW w:w="469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Параметр</w:t>
            </w:r>
          </w:p>
        </w:tc>
        <w:tc>
          <w:tcPr>
            <w:tcW w:w="433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Значение</w:t>
            </w:r>
          </w:p>
        </w:tc>
      </w:tr>
      <w:tr w:rsidR="00DB0DCD">
        <w:trPr>
          <w:trHeight w:val="1065"/>
        </w:trPr>
        <w:tc>
          <w:tcPr>
            <w:tcW w:w="469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Полное наименование</w:t>
            </w:r>
          </w:p>
        </w:tc>
        <w:tc>
          <w:tcPr>
            <w:tcW w:w="433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Индивидуальный предприниматель Анохин Артем Алексеевич</w:t>
            </w:r>
          </w:p>
        </w:tc>
      </w:tr>
      <w:tr w:rsidR="00DB0DCD">
        <w:trPr>
          <w:trHeight w:val="690"/>
        </w:trPr>
        <w:tc>
          <w:tcPr>
            <w:tcW w:w="469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Сокращенное наименование</w:t>
            </w:r>
          </w:p>
        </w:tc>
        <w:tc>
          <w:tcPr>
            <w:tcW w:w="433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ИП Анохин А.А.</w:t>
            </w:r>
          </w:p>
        </w:tc>
      </w:tr>
      <w:tr w:rsidR="00DB0DCD">
        <w:trPr>
          <w:trHeight w:val="690"/>
        </w:trPr>
        <w:tc>
          <w:tcPr>
            <w:tcW w:w="469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ОГРНИП</w:t>
            </w:r>
          </w:p>
        </w:tc>
        <w:tc>
          <w:tcPr>
            <w:tcW w:w="433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color w:val="0F1115"/>
              </w:rPr>
            </w:pPr>
            <w:r>
              <w:rPr>
                <w:color w:val="0F1115"/>
              </w:rPr>
              <w:t xml:space="preserve">314547623900219 </w:t>
            </w:r>
          </w:p>
        </w:tc>
      </w:tr>
      <w:tr w:rsidR="00DB0DCD">
        <w:trPr>
          <w:trHeight w:val="690"/>
        </w:trPr>
        <w:tc>
          <w:tcPr>
            <w:tcW w:w="469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ИНН</w:t>
            </w:r>
          </w:p>
        </w:tc>
        <w:tc>
          <w:tcPr>
            <w:tcW w:w="433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color w:val="0F1115"/>
              </w:rPr>
            </w:pPr>
            <w:r>
              <w:rPr>
                <w:color w:val="0F1115"/>
              </w:rPr>
              <w:t xml:space="preserve">541005218499 </w:t>
            </w:r>
          </w:p>
        </w:tc>
      </w:tr>
      <w:tr w:rsidR="00DB0DCD">
        <w:trPr>
          <w:trHeight w:val="690"/>
        </w:trPr>
        <w:tc>
          <w:tcPr>
            <w:tcW w:w="469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ОКПО</w:t>
            </w:r>
          </w:p>
        </w:tc>
        <w:tc>
          <w:tcPr>
            <w:tcW w:w="433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color w:val="0F1115"/>
              </w:rPr>
            </w:pPr>
            <w:r>
              <w:rPr>
                <w:color w:val="0F1115"/>
              </w:rPr>
              <w:t>0195869060</w:t>
            </w:r>
          </w:p>
        </w:tc>
      </w:tr>
      <w:tr w:rsidR="00DB0DCD">
        <w:trPr>
          <w:trHeight w:val="1065"/>
        </w:trPr>
        <w:tc>
          <w:tcPr>
            <w:tcW w:w="469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Юридический адрес</w:t>
            </w:r>
          </w:p>
        </w:tc>
        <w:tc>
          <w:tcPr>
            <w:tcW w:w="433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color w:val="0F1115"/>
              </w:rPr>
            </w:pPr>
            <w:r>
              <w:rPr>
                <w:color w:val="0F1115"/>
              </w:rPr>
              <w:t xml:space="preserve">188660, Ленинградская обл., Всеволожский район, п. Бугры, б-р </w:t>
            </w:r>
            <w:proofErr w:type="spellStart"/>
            <w:r>
              <w:rPr>
                <w:color w:val="0F1115"/>
              </w:rPr>
              <w:t>Воронцовский</w:t>
            </w:r>
            <w:proofErr w:type="spellEnd"/>
            <w:r>
              <w:rPr>
                <w:color w:val="0F1115"/>
              </w:rPr>
              <w:t>, д. 5, к. 5</w:t>
            </w:r>
            <w:r>
              <w:rPr>
                <w:color w:val="0F1115"/>
              </w:rPr>
              <w:t>, кв. 74</w:t>
            </w:r>
          </w:p>
          <w:p w:rsidR="00DB0DCD" w:rsidRDefault="00DB0DCD">
            <w:pPr>
              <w:spacing w:line="391" w:lineRule="auto"/>
              <w:rPr>
                <w:color w:val="0F1115"/>
              </w:rPr>
            </w:pPr>
          </w:p>
        </w:tc>
      </w:tr>
      <w:tr w:rsidR="00DB0DCD">
        <w:trPr>
          <w:trHeight w:val="690"/>
        </w:trPr>
        <w:tc>
          <w:tcPr>
            <w:tcW w:w="469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Контактный телефон</w:t>
            </w:r>
          </w:p>
        </w:tc>
        <w:tc>
          <w:tcPr>
            <w:tcW w:w="433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color w:val="0F1115"/>
              </w:rPr>
            </w:pPr>
            <w:r>
              <w:rPr>
                <w:color w:val="0F1115"/>
              </w:rPr>
              <w:t xml:space="preserve">8-923-152-25-03 </w:t>
            </w:r>
          </w:p>
        </w:tc>
      </w:tr>
      <w:tr w:rsidR="00DB0DCD">
        <w:trPr>
          <w:trHeight w:val="690"/>
        </w:trPr>
        <w:tc>
          <w:tcPr>
            <w:tcW w:w="469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Адрес электронной почты</w:t>
            </w:r>
          </w:p>
        </w:tc>
        <w:tc>
          <w:tcPr>
            <w:tcW w:w="433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color w:val="0F1115"/>
              </w:rPr>
            </w:pPr>
            <w:r>
              <w:rPr>
                <w:color w:val="0F1115"/>
              </w:rPr>
              <w:t>ipanokhin@inbox.ru</w:t>
            </w:r>
            <w:r>
              <w:rPr>
                <w:color w:val="0F1115"/>
              </w:rPr>
              <w:t xml:space="preserve">  </w:t>
            </w:r>
          </w:p>
        </w:tc>
      </w:tr>
      <w:tr w:rsidR="00DB0DCD">
        <w:trPr>
          <w:trHeight w:val="690"/>
        </w:trPr>
        <w:tc>
          <w:tcPr>
            <w:tcW w:w="469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Банковские реквизиты</w:t>
            </w:r>
          </w:p>
        </w:tc>
        <w:tc>
          <w:tcPr>
            <w:tcW w:w="433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DB0DCD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</w:p>
        </w:tc>
      </w:tr>
      <w:tr w:rsidR="00DB0DCD">
        <w:trPr>
          <w:trHeight w:val="690"/>
        </w:trPr>
        <w:tc>
          <w:tcPr>
            <w:tcW w:w="469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Расчетный счет</w:t>
            </w:r>
          </w:p>
        </w:tc>
        <w:tc>
          <w:tcPr>
            <w:tcW w:w="433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 xml:space="preserve">40802810620240001048  </w:t>
            </w:r>
          </w:p>
        </w:tc>
      </w:tr>
      <w:tr w:rsidR="00DB0DCD">
        <w:trPr>
          <w:trHeight w:val="1065"/>
        </w:trPr>
        <w:tc>
          <w:tcPr>
            <w:tcW w:w="469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lastRenderedPageBreak/>
              <w:t>Банк</w:t>
            </w:r>
          </w:p>
        </w:tc>
        <w:tc>
          <w:tcPr>
            <w:tcW w:w="433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 xml:space="preserve">ФИЛИАЛ "ЦЕНТРАЛЬНЫЙ" БАНКА ВТБ (ПАО) </w:t>
            </w:r>
          </w:p>
        </w:tc>
      </w:tr>
      <w:tr w:rsidR="00DB0DCD">
        <w:trPr>
          <w:trHeight w:val="690"/>
        </w:trPr>
        <w:tc>
          <w:tcPr>
            <w:tcW w:w="469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Корреспондентский счет</w:t>
            </w:r>
          </w:p>
        </w:tc>
        <w:tc>
          <w:tcPr>
            <w:tcW w:w="433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 xml:space="preserve">30101810145250000411  </w:t>
            </w:r>
          </w:p>
        </w:tc>
      </w:tr>
      <w:tr w:rsidR="00DB0DCD">
        <w:trPr>
          <w:trHeight w:val="690"/>
        </w:trPr>
        <w:tc>
          <w:tcPr>
            <w:tcW w:w="469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БИК</w:t>
            </w:r>
          </w:p>
        </w:tc>
        <w:tc>
          <w:tcPr>
            <w:tcW w:w="433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 xml:space="preserve">044525411  </w:t>
            </w:r>
          </w:p>
        </w:tc>
      </w:tr>
    </w:tbl>
    <w:p w:rsidR="00DB0DCD" w:rsidRDefault="00B23D35">
      <w:pPr>
        <w:shd w:val="clear" w:color="auto" w:fill="FFFFFF"/>
        <w:spacing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pict>
          <v:rect id="_x0000_i1027" style="width:0;height:1.5pt" o:hralign="center" o:hrstd="t" o:hr="t" fillcolor="#a0a0a0" stroked="f"/>
        </w:pict>
      </w:r>
    </w:p>
    <w:p w:rsidR="00DB0DCD" w:rsidRDefault="00B23D35">
      <w:pPr>
        <w:pStyle w:val="2"/>
        <w:keepNext w:val="0"/>
        <w:keepLines w:val="0"/>
        <w:shd w:val="clear" w:color="auto" w:fill="FFFFFF"/>
        <w:spacing w:before="480" w:after="240" w:line="349" w:lineRule="auto"/>
        <w:rPr>
          <w:rFonts w:ascii="Roboto" w:eastAsia="Roboto" w:hAnsi="Roboto" w:cs="Roboto"/>
          <w:b/>
          <w:bCs/>
          <w:color w:val="0F1115"/>
          <w:sz w:val="33"/>
          <w:szCs w:val="33"/>
        </w:rPr>
      </w:pPr>
      <w:bookmarkStart w:id="4" w:name="_e2he7ld6m3l" w:colFirst="0" w:colLast="0"/>
      <w:bookmarkEnd w:id="4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>3. Правовые основания обработки персональных данных</w:t>
      </w:r>
    </w:p>
    <w:p w:rsidR="00DB0DCD" w:rsidRDefault="00B23D35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3.1. Оператор обрабатывает персональные данные на следующих правовых основаниях:</w:t>
      </w:r>
    </w:p>
    <w:p w:rsidR="00DB0DCD" w:rsidRDefault="00B23D35">
      <w:pPr>
        <w:numPr>
          <w:ilvl w:val="0"/>
          <w:numId w:val="1"/>
        </w:numPr>
        <w:spacing w:before="240"/>
      </w:pPr>
      <w:r>
        <w:rPr>
          <w:color w:val="0F1115"/>
          <w:sz w:val="24"/>
          <w:szCs w:val="24"/>
        </w:rPr>
        <w:t>Федеральный закон от 27.07.2006 № 152-ФЗ «О персональных данных»;</w:t>
      </w:r>
    </w:p>
    <w:p w:rsidR="00DB0DCD" w:rsidRDefault="00B23D35">
      <w:pPr>
        <w:numPr>
          <w:ilvl w:val="0"/>
          <w:numId w:val="1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>Гражданский кодекс Российской Федерации (в части договорных отношений);</w:t>
      </w:r>
    </w:p>
    <w:p w:rsidR="00DB0DCD" w:rsidRDefault="00B23D35">
      <w:pPr>
        <w:numPr>
          <w:ilvl w:val="0"/>
          <w:numId w:val="1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>Налоговый кодекс Российской Федерации (в части обязательств по учету и отчетности);</w:t>
      </w:r>
    </w:p>
    <w:p w:rsidR="00DB0DCD" w:rsidRDefault="00B23D35">
      <w:pPr>
        <w:numPr>
          <w:ilvl w:val="0"/>
          <w:numId w:val="1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>Согласие субъекта персональных данных на обработку его персональных данных (ст. 6, 9 ФЗ-152);</w:t>
      </w:r>
    </w:p>
    <w:p w:rsidR="00DB0DCD" w:rsidRDefault="00B23D35">
      <w:pPr>
        <w:numPr>
          <w:ilvl w:val="0"/>
          <w:numId w:val="1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Исполнение договора, стороной которого либо выгодоприобретателем или </w:t>
      </w:r>
      <w:proofErr w:type="gramStart"/>
      <w:r>
        <w:rPr>
          <w:rFonts w:ascii="Roboto" w:eastAsia="Roboto" w:hAnsi="Roboto" w:cs="Roboto"/>
          <w:color w:val="0F1115"/>
          <w:sz w:val="24"/>
          <w:szCs w:val="24"/>
        </w:rPr>
        <w:t>поручител</w:t>
      </w:r>
      <w:r>
        <w:rPr>
          <w:rFonts w:ascii="Roboto" w:eastAsia="Roboto" w:hAnsi="Roboto" w:cs="Roboto"/>
          <w:color w:val="0F1115"/>
          <w:sz w:val="24"/>
          <w:szCs w:val="24"/>
        </w:rPr>
        <w:t>ем</w:t>
      </w:r>
      <w:proofErr w:type="gramEnd"/>
      <w:r>
        <w:rPr>
          <w:rFonts w:ascii="Roboto" w:eastAsia="Roboto" w:hAnsi="Roboto" w:cs="Roboto"/>
          <w:color w:val="0F1115"/>
          <w:sz w:val="24"/>
          <w:szCs w:val="24"/>
        </w:rPr>
        <w:t xml:space="preserve"> по которому является субъект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ПДн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(ст. 6 п. 5 ФЗ-152);</w:t>
      </w:r>
    </w:p>
    <w:p w:rsidR="00DB0DCD" w:rsidRDefault="00B23D35">
      <w:pPr>
        <w:numPr>
          <w:ilvl w:val="0"/>
          <w:numId w:val="1"/>
        </w:numPr>
        <w:spacing w:after="240"/>
      </w:pPr>
      <w:r>
        <w:rPr>
          <w:rFonts w:ascii="Roboto" w:eastAsia="Roboto" w:hAnsi="Roboto" w:cs="Roboto"/>
          <w:color w:val="0F1115"/>
          <w:sz w:val="24"/>
          <w:szCs w:val="24"/>
        </w:rPr>
        <w:t>Требования федеральных законов (в том числе по бухгалтерскому и налоговому учету).</w:t>
      </w:r>
    </w:p>
    <w:p w:rsidR="00DB0DCD" w:rsidRDefault="00B23D35">
      <w:pPr>
        <w:shd w:val="clear" w:color="auto" w:fill="FFFFFF"/>
        <w:spacing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pict>
          <v:rect id="_x0000_i1028" style="width:0;height:1.5pt" o:hralign="center" o:hrstd="t" o:hr="t" fillcolor="#a0a0a0" stroked="f"/>
        </w:pict>
      </w:r>
    </w:p>
    <w:p w:rsidR="00DB0DCD" w:rsidRDefault="00B23D35">
      <w:pPr>
        <w:pStyle w:val="2"/>
        <w:keepNext w:val="0"/>
        <w:keepLines w:val="0"/>
        <w:shd w:val="clear" w:color="auto" w:fill="FFFFFF"/>
        <w:spacing w:before="480" w:after="240" w:line="349" w:lineRule="auto"/>
        <w:rPr>
          <w:rFonts w:ascii="Roboto" w:eastAsia="Roboto" w:hAnsi="Roboto" w:cs="Roboto"/>
          <w:b/>
          <w:bCs/>
          <w:color w:val="0F1115"/>
          <w:sz w:val="33"/>
          <w:szCs w:val="33"/>
        </w:rPr>
      </w:pPr>
      <w:bookmarkStart w:id="5" w:name="_44la5o26j1fy" w:colFirst="0" w:colLast="0"/>
      <w:bookmarkEnd w:id="5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>4. Цели обработки персональных данных</w:t>
      </w:r>
    </w:p>
    <w:p w:rsidR="00DB0DCD" w:rsidRDefault="00B23D35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Оператор обрабатывает персональные данные в следующих целях:</w:t>
      </w:r>
    </w:p>
    <w:tbl>
      <w:tblPr>
        <w:tblStyle w:val="a6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76"/>
        <w:gridCol w:w="2613"/>
        <w:gridCol w:w="2613"/>
        <w:gridCol w:w="2423"/>
      </w:tblGrid>
      <w:tr w:rsidR="00DB0DCD">
        <w:trPr>
          <w:trHeight w:val="690"/>
        </w:trPr>
        <w:tc>
          <w:tcPr>
            <w:tcW w:w="137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Nova Mono" w:eastAsia="Nova Mono" w:hAnsi="Nova Mono" w:cs="Nova Mono"/>
                <w:color w:val="0F1115"/>
                <w:sz w:val="23"/>
                <w:szCs w:val="23"/>
              </w:rPr>
              <w:lastRenderedPageBreak/>
              <w:t>№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Цель обработки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Категории субъектов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Правовое основание</w:t>
            </w:r>
          </w:p>
        </w:tc>
      </w:tr>
      <w:tr w:rsidR="00DB0DCD">
        <w:trPr>
          <w:trHeight w:val="1440"/>
        </w:trPr>
        <w:tc>
          <w:tcPr>
            <w:tcW w:w="137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1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Регистрация и ведение личного кабинета клиента на сайте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Клиенты (физические лица)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Согласие / Исполнение договора</w:t>
            </w:r>
          </w:p>
        </w:tc>
      </w:tr>
      <w:tr w:rsidR="00DB0DCD">
        <w:trPr>
          <w:trHeight w:val="2565"/>
        </w:trPr>
        <w:tc>
          <w:tcPr>
            <w:tcW w:w="137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2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Оформление, обработка и исполнение заказов (розничная и оптовая торговля тканями, фурнитурой, швейным оборудованием)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Клиенты (физические лица, представители ИП и юрлиц)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Исполнение договора (ст. 6 п. 5 ФЗ-152)</w:t>
            </w:r>
          </w:p>
        </w:tc>
      </w:tr>
      <w:tr w:rsidR="00DB0DCD">
        <w:trPr>
          <w:trHeight w:val="1815"/>
        </w:trPr>
        <w:tc>
          <w:tcPr>
            <w:tcW w:w="137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3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Доставка товаров (передача курьерским службам, транспортным компаниям, Почте России)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Клиенты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Исполнение договора</w:t>
            </w:r>
          </w:p>
        </w:tc>
      </w:tr>
      <w:tr w:rsidR="00DB0DCD">
        <w:trPr>
          <w:trHeight w:val="2190"/>
        </w:trPr>
        <w:tc>
          <w:tcPr>
            <w:tcW w:w="137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lastRenderedPageBreak/>
              <w:t>4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Обратная связь с клиентами (консультации по товарам, помощь в подборе, обработка претензий)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Клиенты, посетители сайта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Согласие / Исполнение договора</w:t>
            </w:r>
          </w:p>
        </w:tc>
      </w:tr>
      <w:tr w:rsidR="00DB0DCD">
        <w:trPr>
          <w:trHeight w:val="1440"/>
        </w:trPr>
        <w:tc>
          <w:tcPr>
            <w:tcW w:w="137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5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 xml:space="preserve">Информирование о статусе заказа (SMS, </w:t>
            </w:r>
            <w:proofErr w:type="spellStart"/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email</w:t>
            </w:r>
            <w:proofErr w:type="spellEnd"/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-уведомления)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Клиенты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Исполнение договора</w:t>
            </w:r>
          </w:p>
        </w:tc>
      </w:tr>
      <w:tr w:rsidR="00DB0DCD">
        <w:trPr>
          <w:trHeight w:val="1440"/>
        </w:trPr>
        <w:tc>
          <w:tcPr>
            <w:tcW w:w="137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6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Маркетинговые рассылки (акции, новинки, спецпредложения)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Клиенты, подписчики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Согласие</w:t>
            </w:r>
          </w:p>
        </w:tc>
      </w:tr>
      <w:tr w:rsidR="00DB0DCD">
        <w:trPr>
          <w:trHeight w:val="1440"/>
        </w:trPr>
        <w:tc>
          <w:tcPr>
            <w:tcW w:w="137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7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Аналитика и улучшение работы сайта (</w:t>
            </w:r>
            <w:proofErr w:type="spellStart"/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Яндекс.Метрика</w:t>
            </w:r>
            <w:proofErr w:type="spellEnd"/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)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Посетители сайта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Законные интересы / Согласие</w:t>
            </w:r>
          </w:p>
        </w:tc>
      </w:tr>
      <w:tr w:rsidR="00DB0DCD">
        <w:trPr>
          <w:trHeight w:val="1440"/>
        </w:trPr>
        <w:tc>
          <w:tcPr>
            <w:tcW w:w="137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8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Ведение бухгалтерского и налогового учета (в т.ч. для оптовых клиентов)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Клиенты (ИП и юрлица), контрагенты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Требования закона (НК РФ)</w:t>
            </w:r>
          </w:p>
        </w:tc>
      </w:tr>
      <w:tr w:rsidR="00DB0DCD">
        <w:trPr>
          <w:trHeight w:val="1065"/>
        </w:trPr>
        <w:tc>
          <w:tcPr>
            <w:tcW w:w="137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lastRenderedPageBreak/>
              <w:t>9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Подбор персонала (работа с резюме соискателей)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Соискатели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Согласие</w:t>
            </w:r>
          </w:p>
        </w:tc>
      </w:tr>
    </w:tbl>
    <w:p w:rsidR="00DB0DCD" w:rsidRDefault="00B23D35">
      <w:pPr>
        <w:shd w:val="clear" w:color="auto" w:fill="FFFFFF"/>
        <w:spacing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pict>
          <v:rect id="_x0000_i1029" style="width:0;height:1.5pt" o:hralign="center" o:hrstd="t" o:hr="t" fillcolor="#a0a0a0" stroked="f"/>
        </w:pict>
      </w:r>
    </w:p>
    <w:p w:rsidR="00DB0DCD" w:rsidRDefault="00B23D35">
      <w:pPr>
        <w:pStyle w:val="2"/>
        <w:keepNext w:val="0"/>
        <w:keepLines w:val="0"/>
        <w:shd w:val="clear" w:color="auto" w:fill="FFFFFF"/>
        <w:spacing w:before="480" w:after="240" w:line="349" w:lineRule="auto"/>
        <w:rPr>
          <w:rFonts w:ascii="Roboto" w:eastAsia="Roboto" w:hAnsi="Roboto" w:cs="Roboto"/>
          <w:b/>
          <w:bCs/>
          <w:color w:val="0F1115"/>
          <w:sz w:val="33"/>
          <w:szCs w:val="33"/>
        </w:rPr>
      </w:pPr>
      <w:bookmarkStart w:id="6" w:name="_iihnvl7t7t3k" w:colFirst="0" w:colLast="0"/>
      <w:bookmarkEnd w:id="6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>5. Категории и перечень обрабатываемых персональных данных</w:t>
      </w:r>
    </w:p>
    <w:p w:rsidR="00DB0DCD" w:rsidRDefault="00B23D35">
      <w:pPr>
        <w:pStyle w:val="3"/>
        <w:keepNext w:val="0"/>
        <w:keepLines w:val="0"/>
        <w:shd w:val="clear" w:color="auto" w:fill="FFFFFF"/>
        <w:spacing w:before="480" w:after="240" w:line="360" w:lineRule="auto"/>
        <w:rPr>
          <w:rFonts w:ascii="Roboto" w:eastAsia="Roboto" w:hAnsi="Roboto" w:cs="Roboto"/>
          <w:b/>
          <w:bCs/>
          <w:color w:val="0F1115"/>
          <w:sz w:val="30"/>
          <w:szCs w:val="30"/>
        </w:rPr>
      </w:pPr>
      <w:bookmarkStart w:id="7" w:name="_96g9chweuhk6" w:colFirst="0" w:colLast="0"/>
      <w:bookmarkEnd w:id="7"/>
      <w:r>
        <w:rPr>
          <w:rFonts w:ascii="Roboto" w:eastAsia="Roboto" w:hAnsi="Roboto" w:cs="Roboto"/>
          <w:b/>
          <w:bCs/>
          <w:color w:val="0F1115"/>
          <w:sz w:val="30"/>
          <w:szCs w:val="30"/>
        </w:rPr>
        <w:t>5.1. Для клиентов (физические лица, розница)</w:t>
      </w:r>
    </w:p>
    <w:tbl>
      <w:tblPr>
        <w:tblStyle w:val="a7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89"/>
        <w:gridCol w:w="3444"/>
        <w:gridCol w:w="3192"/>
      </w:tblGrid>
      <w:tr w:rsidR="00DB0DCD">
        <w:trPr>
          <w:trHeight w:val="690"/>
        </w:trPr>
        <w:tc>
          <w:tcPr>
            <w:tcW w:w="238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Тип данных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Конкретный перечень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Обязательность</w:t>
            </w:r>
          </w:p>
        </w:tc>
      </w:tr>
      <w:tr w:rsidR="00DB0DCD">
        <w:trPr>
          <w:trHeight w:val="1065"/>
        </w:trPr>
        <w:tc>
          <w:tcPr>
            <w:tcW w:w="238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Контактные данные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Фамилия, имя, отчество (при наличии)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Обязательно</w:t>
            </w:r>
          </w:p>
        </w:tc>
      </w:tr>
      <w:tr w:rsidR="00DB0DCD">
        <w:trPr>
          <w:trHeight w:val="690"/>
        </w:trPr>
        <w:tc>
          <w:tcPr>
            <w:tcW w:w="238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Контактные данные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Номер телефона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Обязательно</w:t>
            </w:r>
          </w:p>
        </w:tc>
      </w:tr>
      <w:tr w:rsidR="00DB0DCD">
        <w:trPr>
          <w:trHeight w:val="690"/>
        </w:trPr>
        <w:tc>
          <w:tcPr>
            <w:tcW w:w="238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Контактные данные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Адрес электронной почты (</w:t>
            </w:r>
            <w:proofErr w:type="spellStart"/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email</w:t>
            </w:r>
            <w:proofErr w:type="spellEnd"/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)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Обязательно</w:t>
            </w:r>
          </w:p>
        </w:tc>
      </w:tr>
      <w:tr w:rsidR="00DB0DCD">
        <w:trPr>
          <w:trHeight w:val="690"/>
        </w:trPr>
        <w:tc>
          <w:tcPr>
            <w:tcW w:w="238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Данные доставки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Почтовый адрес (для доставки)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Обязательно (при доставке)</w:t>
            </w:r>
          </w:p>
        </w:tc>
      </w:tr>
      <w:tr w:rsidR="00DB0DCD">
        <w:trPr>
          <w:trHeight w:val="690"/>
        </w:trPr>
        <w:tc>
          <w:tcPr>
            <w:tcW w:w="238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Данные доставки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 xml:space="preserve">Адрес пункта выдачи / </w:t>
            </w:r>
            <w:proofErr w:type="spellStart"/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постамата</w:t>
            </w:r>
            <w:proofErr w:type="spellEnd"/>
          </w:p>
        </w:tc>
        <w:tc>
          <w:tcPr>
            <w:tcW w:w="319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По желанию</w:t>
            </w:r>
          </w:p>
        </w:tc>
      </w:tr>
    </w:tbl>
    <w:p w:rsidR="00DB0DCD" w:rsidRDefault="00B23D35">
      <w:pPr>
        <w:pStyle w:val="3"/>
        <w:keepNext w:val="0"/>
        <w:keepLines w:val="0"/>
        <w:shd w:val="clear" w:color="auto" w:fill="FFFFFF"/>
        <w:spacing w:before="480" w:after="240" w:line="360" w:lineRule="auto"/>
        <w:rPr>
          <w:rFonts w:ascii="Roboto" w:eastAsia="Roboto" w:hAnsi="Roboto" w:cs="Roboto"/>
          <w:b/>
          <w:bCs/>
          <w:color w:val="0F1115"/>
          <w:sz w:val="30"/>
          <w:szCs w:val="30"/>
        </w:rPr>
      </w:pPr>
      <w:bookmarkStart w:id="8" w:name="_b6uzeyudadrn" w:colFirst="0" w:colLast="0"/>
      <w:bookmarkEnd w:id="8"/>
      <w:r>
        <w:rPr>
          <w:rFonts w:ascii="Roboto" w:eastAsia="Roboto" w:hAnsi="Roboto" w:cs="Roboto"/>
          <w:b/>
          <w:bCs/>
          <w:color w:val="0F1115"/>
          <w:sz w:val="30"/>
          <w:szCs w:val="30"/>
        </w:rPr>
        <w:t>5.2. Для оптовых клиентов (ИП и юридические лица)</w:t>
      </w:r>
    </w:p>
    <w:tbl>
      <w:tblPr>
        <w:tblStyle w:val="a8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641"/>
        <w:gridCol w:w="3312"/>
        <w:gridCol w:w="3072"/>
      </w:tblGrid>
      <w:tr w:rsidR="00DB0DCD">
        <w:trPr>
          <w:trHeight w:val="690"/>
        </w:trPr>
        <w:tc>
          <w:tcPr>
            <w:tcW w:w="26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lastRenderedPageBreak/>
              <w:t>Тип данных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Конкретный перечень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Обязательность</w:t>
            </w:r>
          </w:p>
        </w:tc>
      </w:tr>
      <w:tr w:rsidR="00DB0DCD">
        <w:trPr>
          <w:trHeight w:val="1065"/>
        </w:trPr>
        <w:tc>
          <w:tcPr>
            <w:tcW w:w="26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Контактные данные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Фамилия, имя, отчество (при наличии)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Обязательно</w:t>
            </w:r>
          </w:p>
        </w:tc>
      </w:tr>
      <w:tr w:rsidR="00DB0DCD">
        <w:trPr>
          <w:trHeight w:val="690"/>
        </w:trPr>
        <w:tc>
          <w:tcPr>
            <w:tcW w:w="26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Контактные данные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Номер телефона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Обязательно</w:t>
            </w:r>
          </w:p>
        </w:tc>
      </w:tr>
      <w:tr w:rsidR="00DB0DCD">
        <w:trPr>
          <w:trHeight w:val="690"/>
        </w:trPr>
        <w:tc>
          <w:tcPr>
            <w:tcW w:w="26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Контактные данные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Адрес электронной почты (</w:t>
            </w:r>
            <w:proofErr w:type="spellStart"/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email</w:t>
            </w:r>
            <w:proofErr w:type="spellEnd"/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)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Обязательно</w:t>
            </w:r>
          </w:p>
        </w:tc>
      </w:tr>
      <w:tr w:rsidR="00DB0DCD">
        <w:trPr>
          <w:trHeight w:val="1065"/>
        </w:trPr>
        <w:tc>
          <w:tcPr>
            <w:tcW w:w="26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Реквизиты юрлица/ИП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ИНН, ОГРНИП, наименование организации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Обязательно</w:t>
            </w:r>
          </w:p>
        </w:tc>
      </w:tr>
      <w:tr w:rsidR="00DB0DCD">
        <w:trPr>
          <w:trHeight w:val="1065"/>
        </w:trPr>
        <w:tc>
          <w:tcPr>
            <w:tcW w:w="26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Банковские реквизиты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Расчетный счет, БИК, наименование банка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Для оплаты по безналичному расчету</w:t>
            </w:r>
          </w:p>
        </w:tc>
      </w:tr>
    </w:tbl>
    <w:p w:rsidR="00DB0DCD" w:rsidRDefault="00B23D35">
      <w:pPr>
        <w:pStyle w:val="3"/>
        <w:keepNext w:val="0"/>
        <w:keepLines w:val="0"/>
        <w:shd w:val="clear" w:color="auto" w:fill="FFFFFF"/>
        <w:spacing w:before="480" w:after="240" w:line="360" w:lineRule="auto"/>
        <w:rPr>
          <w:rFonts w:ascii="Roboto" w:eastAsia="Roboto" w:hAnsi="Roboto" w:cs="Roboto"/>
          <w:b/>
          <w:bCs/>
          <w:color w:val="0F1115"/>
          <w:sz w:val="30"/>
          <w:szCs w:val="30"/>
        </w:rPr>
      </w:pPr>
      <w:bookmarkStart w:id="9" w:name="_3144kyjjfmn4" w:colFirst="0" w:colLast="0"/>
      <w:bookmarkEnd w:id="9"/>
      <w:r>
        <w:rPr>
          <w:rFonts w:ascii="Roboto" w:eastAsia="Roboto" w:hAnsi="Roboto" w:cs="Roboto"/>
          <w:b/>
          <w:bCs/>
          <w:color w:val="0F1115"/>
          <w:sz w:val="30"/>
          <w:szCs w:val="30"/>
        </w:rPr>
        <w:t>5.3. Данные, собираемые автоматически при посещении сайта</w:t>
      </w:r>
    </w:p>
    <w:p w:rsidR="00DB0DCD" w:rsidRDefault="00B23D35">
      <w:pPr>
        <w:numPr>
          <w:ilvl w:val="0"/>
          <w:numId w:val="10"/>
        </w:numPr>
        <w:spacing w:before="240"/>
      </w:pPr>
      <w:r>
        <w:rPr>
          <w:rFonts w:ascii="Roboto" w:eastAsia="Roboto" w:hAnsi="Roboto" w:cs="Roboto"/>
          <w:color w:val="0F1115"/>
          <w:sz w:val="24"/>
          <w:szCs w:val="24"/>
        </w:rPr>
        <w:t>IP-адрес устройства</w:t>
      </w:r>
    </w:p>
    <w:p w:rsidR="00DB0DCD" w:rsidRDefault="00B23D35">
      <w:pPr>
        <w:numPr>
          <w:ilvl w:val="0"/>
          <w:numId w:val="10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>Тип и версия браузера</w:t>
      </w:r>
    </w:p>
    <w:p w:rsidR="00DB0DCD" w:rsidRDefault="00B23D35">
      <w:pPr>
        <w:numPr>
          <w:ilvl w:val="0"/>
          <w:numId w:val="10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>Операционная система</w:t>
      </w:r>
    </w:p>
    <w:p w:rsidR="00DB0DCD" w:rsidRDefault="00B23D35">
      <w:pPr>
        <w:numPr>
          <w:ilvl w:val="0"/>
          <w:numId w:val="10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>Дата и время посещения</w:t>
      </w:r>
    </w:p>
    <w:p w:rsidR="00DB0DCD" w:rsidRDefault="00B23D35">
      <w:pPr>
        <w:numPr>
          <w:ilvl w:val="0"/>
          <w:numId w:val="10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>Просмотренные страницы и товары</w:t>
      </w:r>
    </w:p>
    <w:p w:rsidR="00DB0DCD" w:rsidRDefault="00B23D35">
      <w:pPr>
        <w:numPr>
          <w:ilvl w:val="0"/>
          <w:numId w:val="10"/>
        </w:numPr>
      </w:pP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Реферер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(откуда пришел пользователь)</w:t>
      </w:r>
    </w:p>
    <w:p w:rsidR="00DB0DCD" w:rsidRDefault="00B23D35">
      <w:pPr>
        <w:numPr>
          <w:ilvl w:val="0"/>
          <w:numId w:val="10"/>
        </w:numPr>
        <w:spacing w:after="240"/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Данные файлов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</w:p>
    <w:p w:rsidR="00DB0DCD" w:rsidRDefault="00B23D35">
      <w:pPr>
        <w:shd w:val="clear" w:color="auto" w:fill="FFFFFF"/>
        <w:spacing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pict>
          <v:rect id="_x0000_i1030" style="width:0;height:1.5pt" o:hralign="center" o:hrstd="t" o:hr="t" fillcolor="#a0a0a0" stroked="f"/>
        </w:pict>
      </w:r>
    </w:p>
    <w:p w:rsidR="00DB0DCD" w:rsidRDefault="00B23D35">
      <w:pPr>
        <w:pStyle w:val="2"/>
        <w:keepNext w:val="0"/>
        <w:keepLines w:val="0"/>
        <w:shd w:val="clear" w:color="auto" w:fill="FFFFFF"/>
        <w:spacing w:before="480" w:after="240" w:line="349" w:lineRule="auto"/>
        <w:rPr>
          <w:rFonts w:ascii="Roboto" w:eastAsia="Roboto" w:hAnsi="Roboto" w:cs="Roboto"/>
          <w:b/>
          <w:bCs/>
          <w:color w:val="0F1115"/>
          <w:sz w:val="33"/>
          <w:szCs w:val="33"/>
        </w:rPr>
      </w:pPr>
      <w:bookmarkStart w:id="10" w:name="_wy16h3ajvdvz" w:colFirst="0" w:colLast="0"/>
      <w:bookmarkEnd w:id="10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 xml:space="preserve">6. Обработка файлов </w:t>
      </w:r>
      <w:proofErr w:type="spellStart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>cookie</w:t>
      </w:r>
      <w:proofErr w:type="spellEnd"/>
    </w:p>
    <w:p w:rsidR="00DB0DCD" w:rsidRDefault="00B23D35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lastRenderedPageBreak/>
        <w:t xml:space="preserve">6.1. Оператор использует файлы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на своем сайте для:</w:t>
      </w:r>
    </w:p>
    <w:p w:rsidR="00DB0DCD" w:rsidRDefault="00B23D35">
      <w:pPr>
        <w:numPr>
          <w:ilvl w:val="0"/>
          <w:numId w:val="7"/>
        </w:numPr>
        <w:spacing w:before="240"/>
      </w:pPr>
      <w:r>
        <w:rPr>
          <w:rFonts w:ascii="Roboto" w:eastAsia="Roboto" w:hAnsi="Roboto" w:cs="Roboto"/>
          <w:color w:val="0F1115"/>
          <w:sz w:val="24"/>
          <w:szCs w:val="24"/>
        </w:rPr>
        <w:t>обеспечения работоспособности сайта (корзина, личный кабинет);</w:t>
      </w:r>
    </w:p>
    <w:p w:rsidR="00DB0DCD" w:rsidRDefault="00B23D35">
      <w:pPr>
        <w:numPr>
          <w:ilvl w:val="0"/>
          <w:numId w:val="7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>анализа поведения пользователей (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Яндекс.Метрика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);</w:t>
      </w:r>
    </w:p>
    <w:p w:rsidR="00DB0DCD" w:rsidRDefault="00B23D35">
      <w:pPr>
        <w:numPr>
          <w:ilvl w:val="0"/>
          <w:numId w:val="7"/>
        </w:numPr>
        <w:spacing w:after="240"/>
      </w:pPr>
      <w:r>
        <w:rPr>
          <w:rFonts w:ascii="Roboto" w:eastAsia="Roboto" w:hAnsi="Roboto" w:cs="Roboto"/>
          <w:color w:val="0F1115"/>
          <w:sz w:val="24"/>
          <w:szCs w:val="24"/>
        </w:rPr>
        <w:t>улучшения качества обслуживания.</w:t>
      </w:r>
    </w:p>
    <w:p w:rsidR="00DB0DCD" w:rsidRDefault="00B23D35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6.2. Продолжая использова</w:t>
      </w:r>
      <w:r>
        <w:rPr>
          <w:rFonts w:ascii="Roboto" w:eastAsia="Roboto" w:hAnsi="Roboto" w:cs="Roboto"/>
          <w:color w:val="0F1115"/>
          <w:sz w:val="24"/>
          <w:szCs w:val="24"/>
        </w:rPr>
        <w:t xml:space="preserve">ть сайт, вы соглашаетесь на обработку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-файлов.</w:t>
      </w:r>
    </w:p>
    <w:p w:rsidR="00DB0DCD" w:rsidRDefault="00B23D35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6.3. Вы можете отключить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cookie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в настройках вашего браузера, однако это может ограничить функциональность сайта (например, работу корзины).</w:t>
      </w:r>
    </w:p>
    <w:p w:rsidR="00DB0DCD" w:rsidRDefault="00B23D35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6.4. Оператор не использует сервисы веб-аналитики иностранных </w:t>
      </w:r>
      <w:r>
        <w:rPr>
          <w:rFonts w:ascii="Roboto" w:eastAsia="Roboto" w:hAnsi="Roboto" w:cs="Roboto"/>
          <w:color w:val="0F1115"/>
          <w:sz w:val="24"/>
          <w:szCs w:val="24"/>
        </w:rPr>
        <w:t xml:space="preserve">компаний, осуществляющие трансграничную передачу персональных данных (включая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Google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Analytics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Firebase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и аналогичные). Для аналитики используется исключительно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Яндекс.Метрика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, сервера которой находятся на территории Российской Федерации.</w:t>
      </w:r>
    </w:p>
    <w:p w:rsidR="00DB0DCD" w:rsidRDefault="00B23D35">
      <w:pPr>
        <w:shd w:val="clear" w:color="auto" w:fill="FFFFFF"/>
        <w:spacing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pict>
          <v:rect id="_x0000_i1031" style="width:0;height:1.5pt" o:hralign="center" o:hrstd="t" o:hr="t" fillcolor="#a0a0a0" stroked="f"/>
        </w:pict>
      </w:r>
    </w:p>
    <w:p w:rsidR="00DB0DCD" w:rsidRDefault="00B23D35">
      <w:pPr>
        <w:pStyle w:val="2"/>
        <w:keepNext w:val="0"/>
        <w:keepLines w:val="0"/>
        <w:shd w:val="clear" w:color="auto" w:fill="FFFFFF"/>
        <w:spacing w:before="480" w:after="240" w:line="349" w:lineRule="auto"/>
        <w:rPr>
          <w:rFonts w:ascii="Roboto" w:eastAsia="Roboto" w:hAnsi="Roboto" w:cs="Roboto"/>
          <w:b/>
          <w:bCs/>
          <w:color w:val="0F1115"/>
          <w:sz w:val="33"/>
          <w:szCs w:val="33"/>
        </w:rPr>
      </w:pPr>
      <w:bookmarkStart w:id="11" w:name="_2gpjs97n1kc0" w:colFirst="0" w:colLast="0"/>
      <w:bookmarkEnd w:id="11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>7. Порядок и у</w:t>
      </w:r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>словия обработки персональных данных</w:t>
      </w:r>
    </w:p>
    <w:p w:rsidR="00DB0DCD" w:rsidRDefault="00B23D35">
      <w:pPr>
        <w:pStyle w:val="3"/>
        <w:keepNext w:val="0"/>
        <w:keepLines w:val="0"/>
        <w:shd w:val="clear" w:color="auto" w:fill="FFFFFF"/>
        <w:spacing w:before="480" w:after="240" w:line="360" w:lineRule="auto"/>
        <w:rPr>
          <w:rFonts w:ascii="Roboto" w:eastAsia="Roboto" w:hAnsi="Roboto" w:cs="Roboto"/>
          <w:b/>
          <w:bCs/>
          <w:color w:val="0F1115"/>
          <w:sz w:val="30"/>
          <w:szCs w:val="30"/>
        </w:rPr>
      </w:pPr>
      <w:bookmarkStart w:id="12" w:name="_1ehkddkr524m" w:colFirst="0" w:colLast="0"/>
      <w:bookmarkEnd w:id="12"/>
      <w:r>
        <w:rPr>
          <w:rFonts w:ascii="Roboto" w:eastAsia="Roboto" w:hAnsi="Roboto" w:cs="Roboto"/>
          <w:b/>
          <w:bCs/>
          <w:color w:val="0F1115"/>
          <w:sz w:val="30"/>
          <w:szCs w:val="30"/>
        </w:rPr>
        <w:t>7.1. Принципы обработки</w:t>
      </w:r>
    </w:p>
    <w:p w:rsidR="00DB0DCD" w:rsidRDefault="00B23D35">
      <w:pPr>
        <w:numPr>
          <w:ilvl w:val="0"/>
          <w:numId w:val="8"/>
        </w:numPr>
        <w:spacing w:before="240"/>
      </w:pPr>
      <w:r>
        <w:rPr>
          <w:rFonts w:ascii="Roboto" w:eastAsia="Roboto" w:hAnsi="Roboto" w:cs="Roboto"/>
          <w:color w:val="0F1115"/>
          <w:sz w:val="24"/>
          <w:szCs w:val="24"/>
        </w:rPr>
        <w:t>Законность и добросовестность целей и способов обработки;</w:t>
      </w:r>
    </w:p>
    <w:p w:rsidR="00DB0DCD" w:rsidRDefault="00B23D35">
      <w:pPr>
        <w:numPr>
          <w:ilvl w:val="0"/>
          <w:numId w:val="8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>Обработка ограничивается достижением конкретных, заранее определенных целей;</w:t>
      </w:r>
    </w:p>
    <w:p w:rsidR="00DB0DCD" w:rsidRDefault="00B23D35">
      <w:pPr>
        <w:numPr>
          <w:ilvl w:val="0"/>
          <w:numId w:val="8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>Содержание и объем обрабатываемых данных соответствуют заявленным целям;</w:t>
      </w:r>
    </w:p>
    <w:p w:rsidR="00DB0DCD" w:rsidRDefault="00B23D35">
      <w:pPr>
        <w:numPr>
          <w:ilvl w:val="0"/>
          <w:numId w:val="8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>Точность и актуальность данных;</w:t>
      </w:r>
    </w:p>
    <w:p w:rsidR="00DB0DCD" w:rsidRDefault="00B23D35">
      <w:pPr>
        <w:numPr>
          <w:ilvl w:val="0"/>
          <w:numId w:val="8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>Хранение данных не дольше, чем того требуют цели обработки;</w:t>
      </w:r>
    </w:p>
    <w:p w:rsidR="00DB0DCD" w:rsidRDefault="00B23D35">
      <w:pPr>
        <w:numPr>
          <w:ilvl w:val="0"/>
          <w:numId w:val="8"/>
        </w:numPr>
        <w:spacing w:after="240"/>
      </w:pPr>
      <w:r>
        <w:rPr>
          <w:rFonts w:ascii="Roboto" w:eastAsia="Roboto" w:hAnsi="Roboto" w:cs="Roboto"/>
          <w:color w:val="0F1115"/>
          <w:sz w:val="24"/>
          <w:szCs w:val="24"/>
        </w:rPr>
        <w:t>Недопустимость объединения баз данных, созданных для несовместимых целей.</w:t>
      </w:r>
    </w:p>
    <w:p w:rsidR="00DB0DCD" w:rsidRDefault="00B23D35">
      <w:pPr>
        <w:pStyle w:val="3"/>
        <w:keepNext w:val="0"/>
        <w:keepLines w:val="0"/>
        <w:shd w:val="clear" w:color="auto" w:fill="FFFFFF"/>
        <w:spacing w:before="480" w:after="240" w:line="360" w:lineRule="auto"/>
        <w:rPr>
          <w:rFonts w:ascii="Roboto" w:eastAsia="Roboto" w:hAnsi="Roboto" w:cs="Roboto"/>
          <w:b/>
          <w:bCs/>
          <w:color w:val="0F1115"/>
          <w:sz w:val="30"/>
          <w:szCs w:val="30"/>
        </w:rPr>
      </w:pPr>
      <w:bookmarkStart w:id="13" w:name="_aszojox6werf" w:colFirst="0" w:colLast="0"/>
      <w:bookmarkEnd w:id="13"/>
      <w:r>
        <w:rPr>
          <w:rFonts w:ascii="Roboto" w:eastAsia="Roboto" w:hAnsi="Roboto" w:cs="Roboto"/>
          <w:b/>
          <w:bCs/>
          <w:color w:val="0F1115"/>
          <w:sz w:val="30"/>
          <w:szCs w:val="30"/>
        </w:rPr>
        <w:t>7.2. Способы обра</w:t>
      </w:r>
      <w:r>
        <w:rPr>
          <w:rFonts w:ascii="Roboto" w:eastAsia="Roboto" w:hAnsi="Roboto" w:cs="Roboto"/>
          <w:b/>
          <w:bCs/>
          <w:color w:val="0F1115"/>
          <w:sz w:val="30"/>
          <w:szCs w:val="30"/>
        </w:rPr>
        <w:t>ботки</w:t>
      </w:r>
    </w:p>
    <w:p w:rsidR="00DB0DCD" w:rsidRDefault="00B23D35">
      <w:pPr>
        <w:numPr>
          <w:ilvl w:val="0"/>
          <w:numId w:val="2"/>
        </w:numPr>
        <w:spacing w:before="240"/>
      </w:pPr>
      <w:r>
        <w:rPr>
          <w:rFonts w:ascii="Roboto" w:eastAsia="Roboto" w:hAnsi="Roboto" w:cs="Roboto"/>
          <w:color w:val="0F1115"/>
          <w:sz w:val="24"/>
          <w:szCs w:val="24"/>
        </w:rPr>
        <w:lastRenderedPageBreak/>
        <w:t>Автоматизированная обработка (с использованием средств вычислительной техники);</w:t>
      </w:r>
    </w:p>
    <w:p w:rsidR="00DB0DCD" w:rsidRDefault="00B23D35">
      <w:pPr>
        <w:numPr>
          <w:ilvl w:val="0"/>
          <w:numId w:val="2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>Неавтоматизированная обработка (на бумажных носителях);</w:t>
      </w:r>
    </w:p>
    <w:p w:rsidR="00DB0DCD" w:rsidRDefault="00B23D35">
      <w:pPr>
        <w:numPr>
          <w:ilvl w:val="0"/>
          <w:numId w:val="2"/>
        </w:numPr>
        <w:spacing w:after="240"/>
      </w:pPr>
      <w:r>
        <w:rPr>
          <w:rFonts w:ascii="Roboto" w:eastAsia="Roboto" w:hAnsi="Roboto" w:cs="Roboto"/>
          <w:color w:val="0F1115"/>
          <w:sz w:val="24"/>
          <w:szCs w:val="24"/>
        </w:rPr>
        <w:t>Смешанная обработка.</w:t>
      </w:r>
    </w:p>
    <w:p w:rsidR="00DB0DCD" w:rsidRDefault="00B23D35">
      <w:pPr>
        <w:pStyle w:val="3"/>
        <w:keepNext w:val="0"/>
        <w:keepLines w:val="0"/>
        <w:shd w:val="clear" w:color="auto" w:fill="FFFFFF"/>
        <w:spacing w:before="480" w:after="240" w:line="360" w:lineRule="auto"/>
        <w:rPr>
          <w:rFonts w:ascii="Roboto" w:eastAsia="Roboto" w:hAnsi="Roboto" w:cs="Roboto"/>
          <w:b/>
          <w:bCs/>
          <w:color w:val="0F1115"/>
          <w:sz w:val="30"/>
          <w:szCs w:val="30"/>
        </w:rPr>
      </w:pPr>
      <w:bookmarkStart w:id="14" w:name="_lwxwrxjmrcdx" w:colFirst="0" w:colLast="0"/>
      <w:bookmarkEnd w:id="14"/>
      <w:r>
        <w:rPr>
          <w:rFonts w:ascii="Roboto" w:eastAsia="Roboto" w:hAnsi="Roboto" w:cs="Roboto"/>
          <w:b/>
          <w:bCs/>
          <w:color w:val="0F1115"/>
          <w:sz w:val="30"/>
          <w:szCs w:val="30"/>
        </w:rPr>
        <w:t>7.3. Передача персональных данных третьим лицам</w:t>
      </w:r>
    </w:p>
    <w:p w:rsidR="00DB0DCD" w:rsidRDefault="00B23D35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Для исполнения заказов Оператор передает персональные данные следующим третьим лицам:</w:t>
      </w:r>
    </w:p>
    <w:tbl>
      <w:tblPr>
        <w:tblStyle w:val="a9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097"/>
        <w:gridCol w:w="3336"/>
        <w:gridCol w:w="2592"/>
      </w:tblGrid>
      <w:tr w:rsidR="00DB0DCD">
        <w:trPr>
          <w:trHeight w:val="690"/>
        </w:trPr>
        <w:tc>
          <w:tcPr>
            <w:tcW w:w="309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Получатель</w:t>
            </w:r>
          </w:p>
        </w:tc>
        <w:tc>
          <w:tcPr>
            <w:tcW w:w="333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Передаваемые данные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Основание</w:t>
            </w:r>
          </w:p>
        </w:tc>
      </w:tr>
      <w:tr w:rsidR="00DB0DCD">
        <w:trPr>
          <w:trHeight w:val="1065"/>
        </w:trPr>
        <w:tc>
          <w:tcPr>
            <w:tcW w:w="309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Курьерские службы, Почта России, транспортные компании</w:t>
            </w:r>
          </w:p>
        </w:tc>
        <w:tc>
          <w:tcPr>
            <w:tcW w:w="333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Фамилия, имя, телефон, адрес доставки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Исполнение договора</w:t>
            </w:r>
          </w:p>
        </w:tc>
      </w:tr>
      <w:tr w:rsidR="00DB0DCD">
        <w:trPr>
          <w:trHeight w:val="1065"/>
        </w:trPr>
        <w:tc>
          <w:tcPr>
            <w:tcW w:w="309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Платежные системы (эквайринг)</w:t>
            </w:r>
          </w:p>
        </w:tc>
        <w:tc>
          <w:tcPr>
            <w:tcW w:w="333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Данные для оплаты (через защищенные каналы)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Исполнение договора</w:t>
            </w:r>
          </w:p>
        </w:tc>
      </w:tr>
      <w:tr w:rsidR="00DB0DCD">
        <w:trPr>
          <w:trHeight w:val="1065"/>
        </w:trPr>
        <w:tc>
          <w:tcPr>
            <w:tcW w:w="309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Обработчики (IT-поддержка, облачные сервисы)</w:t>
            </w:r>
          </w:p>
        </w:tc>
        <w:tc>
          <w:tcPr>
            <w:tcW w:w="333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Данные в объеме, необходимом для исполнения функций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Договор-поручение</w:t>
            </w:r>
          </w:p>
        </w:tc>
      </w:tr>
    </w:tbl>
    <w:p w:rsidR="00DB0DCD" w:rsidRDefault="00B23D35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7.4. Оператор не осуществляет трансграничную </w:t>
      </w:r>
      <w:r>
        <w:rPr>
          <w:rFonts w:ascii="Roboto" w:eastAsia="Roboto" w:hAnsi="Roboto" w:cs="Roboto"/>
          <w:color w:val="0F1115"/>
          <w:sz w:val="24"/>
          <w:szCs w:val="24"/>
        </w:rPr>
        <w:t>передачу персональных данных. Все данные обрабатываются и хранятся на серверах, расположенных на территории Российской Федерации.</w:t>
      </w:r>
    </w:p>
    <w:p w:rsidR="00DB0DCD" w:rsidRDefault="00B23D35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7.5. В случае привлечения третьих лиц для обработки персональных данных, Оператор заключает с такими лицами договор-поручение </w:t>
      </w:r>
      <w:r>
        <w:rPr>
          <w:rFonts w:ascii="Roboto" w:eastAsia="Roboto" w:hAnsi="Roboto" w:cs="Roboto"/>
          <w:color w:val="0F1115"/>
          <w:sz w:val="24"/>
          <w:szCs w:val="24"/>
        </w:rPr>
        <w:t>в соответствии с требованиями ст. 6 ФЗ-152.</w:t>
      </w:r>
    </w:p>
    <w:p w:rsidR="00DB0DCD" w:rsidRDefault="00B23D35">
      <w:pPr>
        <w:shd w:val="clear" w:color="auto" w:fill="FFFFFF"/>
        <w:spacing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pict>
          <v:rect id="_x0000_i1032" style="width:0;height:1.5pt" o:hralign="center" o:hrstd="t" o:hr="t" fillcolor="#a0a0a0" stroked="f"/>
        </w:pict>
      </w:r>
    </w:p>
    <w:p w:rsidR="00DB0DCD" w:rsidRDefault="00B23D35">
      <w:pPr>
        <w:pStyle w:val="2"/>
        <w:keepNext w:val="0"/>
        <w:keepLines w:val="0"/>
        <w:shd w:val="clear" w:color="auto" w:fill="FFFFFF"/>
        <w:spacing w:before="480" w:after="240" w:line="349" w:lineRule="auto"/>
        <w:rPr>
          <w:rFonts w:ascii="Roboto" w:eastAsia="Roboto" w:hAnsi="Roboto" w:cs="Roboto"/>
          <w:b/>
          <w:bCs/>
          <w:color w:val="0F1115"/>
          <w:sz w:val="33"/>
          <w:szCs w:val="33"/>
        </w:rPr>
      </w:pPr>
      <w:bookmarkStart w:id="15" w:name="_mnpfumei01ym" w:colFirst="0" w:colLast="0"/>
      <w:bookmarkEnd w:id="15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lastRenderedPageBreak/>
        <w:t>8. Сроки обработки и хранения персональных данных, порядок уничтожения</w:t>
      </w:r>
    </w:p>
    <w:p w:rsidR="00DB0DCD" w:rsidRDefault="00B23D35">
      <w:pPr>
        <w:pStyle w:val="3"/>
        <w:keepNext w:val="0"/>
        <w:keepLines w:val="0"/>
        <w:shd w:val="clear" w:color="auto" w:fill="FFFFFF"/>
        <w:spacing w:before="480" w:after="240" w:line="360" w:lineRule="auto"/>
        <w:rPr>
          <w:rFonts w:ascii="Roboto" w:eastAsia="Roboto" w:hAnsi="Roboto" w:cs="Roboto"/>
          <w:b/>
          <w:bCs/>
          <w:color w:val="0F1115"/>
          <w:sz w:val="30"/>
          <w:szCs w:val="30"/>
        </w:rPr>
      </w:pPr>
      <w:bookmarkStart w:id="16" w:name="_asm3ehs5qkay" w:colFirst="0" w:colLast="0"/>
      <w:bookmarkEnd w:id="16"/>
      <w:r>
        <w:rPr>
          <w:rFonts w:ascii="Roboto" w:eastAsia="Roboto" w:hAnsi="Roboto" w:cs="Roboto"/>
          <w:b/>
          <w:bCs/>
          <w:color w:val="0F1115"/>
          <w:sz w:val="30"/>
          <w:szCs w:val="30"/>
        </w:rPr>
        <w:t>8.1. Сроки хранения</w:t>
      </w:r>
    </w:p>
    <w:tbl>
      <w:tblPr>
        <w:tblStyle w:val="aa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33"/>
        <w:gridCol w:w="3160"/>
        <w:gridCol w:w="2932"/>
      </w:tblGrid>
      <w:tr w:rsidR="00DB0DCD">
        <w:trPr>
          <w:trHeight w:val="690"/>
        </w:trPr>
        <w:tc>
          <w:tcPr>
            <w:tcW w:w="293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Категория данных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Срок хранения</w:t>
            </w:r>
          </w:p>
        </w:tc>
        <w:tc>
          <w:tcPr>
            <w:tcW w:w="293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Основание</w:t>
            </w:r>
          </w:p>
        </w:tc>
      </w:tr>
      <w:tr w:rsidR="00DB0DCD">
        <w:trPr>
          <w:trHeight w:val="1065"/>
        </w:trPr>
        <w:tc>
          <w:tcPr>
            <w:tcW w:w="293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Данные клиентов (заказы)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3 года с момента последнего заказа</w:t>
            </w:r>
          </w:p>
        </w:tc>
        <w:tc>
          <w:tcPr>
            <w:tcW w:w="293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Договорные отношения</w:t>
            </w:r>
          </w:p>
        </w:tc>
      </w:tr>
      <w:tr w:rsidR="00DB0DCD">
        <w:trPr>
          <w:trHeight w:val="1065"/>
        </w:trPr>
        <w:tc>
          <w:tcPr>
            <w:tcW w:w="293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Данные оптовых клиентов (договоры, счета)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5 лет с момента окончания договора</w:t>
            </w:r>
          </w:p>
        </w:tc>
        <w:tc>
          <w:tcPr>
            <w:tcW w:w="293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Налоговое законодательство</w:t>
            </w:r>
          </w:p>
        </w:tc>
      </w:tr>
      <w:tr w:rsidR="00DB0DCD">
        <w:trPr>
          <w:trHeight w:val="1065"/>
        </w:trPr>
        <w:tc>
          <w:tcPr>
            <w:tcW w:w="293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Данные для маркетинговых рассылок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До момента отзыва согласия + 30 дней</w:t>
            </w:r>
          </w:p>
        </w:tc>
        <w:tc>
          <w:tcPr>
            <w:tcW w:w="293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Согласие</w:t>
            </w:r>
          </w:p>
        </w:tc>
      </w:tr>
      <w:tr w:rsidR="00DB0DCD">
        <w:trPr>
          <w:trHeight w:val="690"/>
        </w:trPr>
        <w:tc>
          <w:tcPr>
            <w:tcW w:w="293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proofErr w:type="spellStart"/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Логи</w:t>
            </w:r>
            <w:proofErr w:type="spellEnd"/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 xml:space="preserve"> сервера (IP, </w:t>
            </w:r>
            <w:proofErr w:type="spellStart"/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User-Agent</w:t>
            </w:r>
            <w:proofErr w:type="spellEnd"/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)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30 дней</w:t>
            </w:r>
          </w:p>
        </w:tc>
        <w:tc>
          <w:tcPr>
            <w:tcW w:w="293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Обеспечение безопасности</w:t>
            </w:r>
          </w:p>
        </w:tc>
      </w:tr>
      <w:tr w:rsidR="00DB0DCD">
        <w:trPr>
          <w:trHeight w:val="1065"/>
        </w:trPr>
        <w:tc>
          <w:tcPr>
            <w:tcW w:w="293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Данные соискателей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1 год (если не приняты на работу)</w:t>
            </w:r>
          </w:p>
        </w:tc>
        <w:tc>
          <w:tcPr>
            <w:tcW w:w="293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Согласие</w:t>
            </w:r>
          </w:p>
        </w:tc>
      </w:tr>
    </w:tbl>
    <w:p w:rsidR="00DB0DCD" w:rsidRDefault="00B23D35">
      <w:pPr>
        <w:pStyle w:val="3"/>
        <w:keepNext w:val="0"/>
        <w:keepLines w:val="0"/>
        <w:shd w:val="clear" w:color="auto" w:fill="FFFFFF"/>
        <w:spacing w:before="480" w:after="240" w:line="360" w:lineRule="auto"/>
        <w:rPr>
          <w:rFonts w:ascii="Roboto" w:eastAsia="Roboto" w:hAnsi="Roboto" w:cs="Roboto"/>
          <w:b/>
          <w:bCs/>
          <w:color w:val="0F1115"/>
          <w:sz w:val="30"/>
          <w:szCs w:val="30"/>
        </w:rPr>
      </w:pPr>
      <w:bookmarkStart w:id="17" w:name="_r90yh02vnx9q" w:colFirst="0" w:colLast="0"/>
      <w:bookmarkEnd w:id="17"/>
      <w:r>
        <w:rPr>
          <w:rFonts w:ascii="Roboto" w:eastAsia="Roboto" w:hAnsi="Roboto" w:cs="Roboto"/>
          <w:b/>
          <w:bCs/>
          <w:color w:val="0F1115"/>
          <w:sz w:val="30"/>
          <w:szCs w:val="30"/>
        </w:rPr>
        <w:t>8.2. Уничтожение персональных данных</w:t>
      </w:r>
    </w:p>
    <w:p w:rsidR="00DB0DCD" w:rsidRDefault="00B23D35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Уничтожение персональных данных производится:</w:t>
      </w:r>
    </w:p>
    <w:p w:rsidR="00DB0DCD" w:rsidRDefault="00B23D35">
      <w:pPr>
        <w:numPr>
          <w:ilvl w:val="0"/>
          <w:numId w:val="3"/>
        </w:numPr>
        <w:spacing w:before="240"/>
      </w:pPr>
      <w:r>
        <w:rPr>
          <w:rFonts w:ascii="Roboto" w:eastAsia="Roboto" w:hAnsi="Roboto" w:cs="Roboto"/>
          <w:color w:val="0F1115"/>
          <w:sz w:val="24"/>
          <w:szCs w:val="24"/>
        </w:rPr>
        <w:t>по достижении целей обработки;</w:t>
      </w:r>
    </w:p>
    <w:p w:rsidR="00DB0DCD" w:rsidRDefault="00B23D35">
      <w:pPr>
        <w:numPr>
          <w:ilvl w:val="0"/>
          <w:numId w:val="3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>по истечении сроков хранения;</w:t>
      </w:r>
    </w:p>
    <w:p w:rsidR="00DB0DCD" w:rsidRDefault="00B23D35">
      <w:pPr>
        <w:numPr>
          <w:ilvl w:val="0"/>
          <w:numId w:val="3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при отзыве согласия субъекта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ПДн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;</w:t>
      </w:r>
    </w:p>
    <w:p w:rsidR="00DB0DCD" w:rsidRDefault="00B23D35">
      <w:pPr>
        <w:numPr>
          <w:ilvl w:val="0"/>
          <w:numId w:val="3"/>
        </w:numPr>
        <w:spacing w:after="240"/>
      </w:pPr>
      <w:r>
        <w:rPr>
          <w:rFonts w:ascii="Roboto" w:eastAsia="Roboto" w:hAnsi="Roboto" w:cs="Roboto"/>
          <w:color w:val="0F1115"/>
          <w:sz w:val="24"/>
          <w:szCs w:val="24"/>
        </w:rPr>
        <w:lastRenderedPageBreak/>
        <w:t xml:space="preserve">по требованию субъекта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ПДн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.</w:t>
      </w:r>
    </w:p>
    <w:p w:rsidR="00DB0DCD" w:rsidRDefault="00B23D35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Уничтожение данных на электронных носителях производится путем удаления (стирания) информации с обеспечением невозможности ее восстановления.</w:t>
      </w:r>
    </w:p>
    <w:p w:rsidR="00DB0DCD" w:rsidRDefault="00B23D35">
      <w:pPr>
        <w:shd w:val="clear" w:color="auto" w:fill="FFFFFF"/>
        <w:spacing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pict>
          <v:rect id="_x0000_i1033" style="width:0;height:1.5pt" o:hralign="center" o:hrstd="t" o:hr="t" fillcolor="#a0a0a0" stroked="f"/>
        </w:pict>
      </w:r>
    </w:p>
    <w:p w:rsidR="00DB0DCD" w:rsidRDefault="00B23D35">
      <w:pPr>
        <w:pStyle w:val="2"/>
        <w:keepNext w:val="0"/>
        <w:keepLines w:val="0"/>
        <w:shd w:val="clear" w:color="auto" w:fill="FFFFFF"/>
        <w:spacing w:before="480" w:after="240" w:line="349" w:lineRule="auto"/>
        <w:rPr>
          <w:rFonts w:ascii="Roboto" w:eastAsia="Roboto" w:hAnsi="Roboto" w:cs="Roboto"/>
          <w:b/>
          <w:bCs/>
          <w:color w:val="0F1115"/>
          <w:sz w:val="33"/>
          <w:szCs w:val="33"/>
        </w:rPr>
      </w:pPr>
      <w:bookmarkStart w:id="18" w:name="_nvzubuy4ptqs" w:colFirst="0" w:colLast="0"/>
      <w:bookmarkEnd w:id="18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>9. Права субъектов персональных данных</w:t>
      </w:r>
    </w:p>
    <w:p w:rsidR="00DB0DCD" w:rsidRDefault="00B23D35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9.1. Субъекты персональных данных имеют право:</w:t>
      </w:r>
    </w:p>
    <w:tbl>
      <w:tblPr>
        <w:tblStyle w:val="ab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945"/>
        <w:gridCol w:w="3672"/>
        <w:gridCol w:w="3408"/>
      </w:tblGrid>
      <w:tr w:rsidR="00DB0DCD">
        <w:trPr>
          <w:trHeight w:val="690"/>
        </w:trPr>
        <w:tc>
          <w:tcPr>
            <w:tcW w:w="194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Nova Mono" w:eastAsia="Nova Mono" w:hAnsi="Nova Mono" w:cs="Nova Mono"/>
                <w:color w:val="0F1115"/>
                <w:sz w:val="23"/>
                <w:szCs w:val="23"/>
              </w:rPr>
              <w:t>№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Право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Описание</w:t>
            </w:r>
          </w:p>
        </w:tc>
      </w:tr>
      <w:tr w:rsidR="00DB0DCD">
        <w:trPr>
          <w:trHeight w:val="1065"/>
        </w:trPr>
        <w:tc>
          <w:tcPr>
            <w:tcW w:w="194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1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Право на доступ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Получить информацию о том, какие данные обрабатываются и как</w:t>
            </w:r>
          </w:p>
        </w:tc>
      </w:tr>
      <w:tr w:rsidR="00DB0DCD">
        <w:trPr>
          <w:trHeight w:val="1065"/>
        </w:trPr>
        <w:tc>
          <w:tcPr>
            <w:tcW w:w="194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Право на уточнение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Требовать исправления неточных или неполных данных</w:t>
            </w:r>
          </w:p>
        </w:tc>
      </w:tr>
      <w:tr w:rsidR="00DB0DCD">
        <w:trPr>
          <w:trHeight w:val="1440"/>
        </w:trPr>
        <w:tc>
          <w:tcPr>
            <w:tcW w:w="194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3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Право на удаление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Требовать уничтожения персональных данных (при отсутствии законных оснований)</w:t>
            </w:r>
          </w:p>
        </w:tc>
      </w:tr>
      <w:tr w:rsidR="00DB0DCD">
        <w:trPr>
          <w:trHeight w:val="1065"/>
        </w:trPr>
        <w:tc>
          <w:tcPr>
            <w:tcW w:w="194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Право на отзыв согласия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Отозвать согласие на обработку в любое время</w:t>
            </w:r>
          </w:p>
        </w:tc>
      </w:tr>
      <w:tr w:rsidR="00DB0DCD">
        <w:trPr>
          <w:trHeight w:val="1065"/>
        </w:trPr>
        <w:tc>
          <w:tcPr>
            <w:tcW w:w="194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lastRenderedPageBreak/>
              <w:t>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Право на ограничение обработки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Ограничить использование данных (например, для маркетинга)</w:t>
            </w:r>
          </w:p>
        </w:tc>
      </w:tr>
      <w:tr w:rsidR="00DB0DCD">
        <w:trPr>
          <w:trHeight w:val="1065"/>
        </w:trPr>
        <w:tc>
          <w:tcPr>
            <w:tcW w:w="194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6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Право на обжалование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Обжаловать действия/бездействие Оператора в Роскомнадзоре или суде</w:t>
            </w:r>
          </w:p>
        </w:tc>
      </w:tr>
    </w:tbl>
    <w:p w:rsidR="00DB0DCD" w:rsidRDefault="00B23D35">
      <w:pPr>
        <w:pStyle w:val="3"/>
        <w:keepNext w:val="0"/>
        <w:keepLines w:val="0"/>
        <w:shd w:val="clear" w:color="auto" w:fill="FFFFFF"/>
        <w:spacing w:before="480" w:after="240" w:line="360" w:lineRule="auto"/>
        <w:rPr>
          <w:rFonts w:ascii="Roboto" w:eastAsia="Roboto" w:hAnsi="Roboto" w:cs="Roboto"/>
          <w:b/>
          <w:bCs/>
          <w:color w:val="0F1115"/>
          <w:sz w:val="30"/>
          <w:szCs w:val="30"/>
        </w:rPr>
      </w:pPr>
      <w:bookmarkStart w:id="19" w:name="_se8mgsej2jl" w:colFirst="0" w:colLast="0"/>
      <w:bookmarkEnd w:id="19"/>
      <w:r>
        <w:rPr>
          <w:rFonts w:ascii="Roboto" w:eastAsia="Roboto" w:hAnsi="Roboto" w:cs="Roboto"/>
          <w:b/>
          <w:bCs/>
          <w:color w:val="0F1115"/>
          <w:sz w:val="30"/>
          <w:szCs w:val="30"/>
        </w:rPr>
        <w:t>9.2. Отзыв согласия</w:t>
      </w:r>
    </w:p>
    <w:p w:rsidR="00DB0DCD" w:rsidRDefault="00B23D35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Субъект персональных данных имеет право в любое время отозвать свое согласие на обработку.</w:t>
      </w:r>
    </w:p>
    <w:p w:rsidR="00DB0DCD" w:rsidRDefault="00B23D35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Способы отзыва согласия:</w:t>
      </w:r>
    </w:p>
    <w:tbl>
      <w:tblPr>
        <w:tblStyle w:val="ac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140"/>
        <w:gridCol w:w="4885"/>
      </w:tblGrid>
      <w:tr w:rsidR="00DB0DCD">
        <w:trPr>
          <w:trHeight w:val="690"/>
        </w:trPr>
        <w:tc>
          <w:tcPr>
            <w:tcW w:w="4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Способ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Контакты</w:t>
            </w:r>
          </w:p>
        </w:tc>
      </w:tr>
      <w:tr w:rsidR="00DB0DCD">
        <w:trPr>
          <w:trHeight w:val="690"/>
        </w:trPr>
        <w:tc>
          <w:tcPr>
            <w:tcW w:w="4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По электронной почте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color w:val="0F1115"/>
              </w:rPr>
            </w:pPr>
            <w:r>
              <w:rPr>
                <w:color w:val="0F1115"/>
              </w:rPr>
              <w:t xml:space="preserve">ipanokhin@inbox.ru </w:t>
            </w:r>
          </w:p>
        </w:tc>
      </w:tr>
      <w:tr w:rsidR="00DB0DCD">
        <w:trPr>
          <w:trHeight w:val="690"/>
        </w:trPr>
        <w:tc>
          <w:tcPr>
            <w:tcW w:w="4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По телефону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color w:val="0F1115"/>
              </w:rPr>
            </w:pPr>
            <w:r>
              <w:rPr>
                <w:color w:val="0F1115"/>
              </w:rPr>
              <w:t>8-923-152-25-03</w:t>
            </w:r>
          </w:p>
        </w:tc>
      </w:tr>
      <w:tr w:rsidR="00DB0DCD">
        <w:trPr>
          <w:trHeight w:val="1065"/>
        </w:trPr>
        <w:tc>
          <w:tcPr>
            <w:tcW w:w="41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По почте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color w:val="0F1115"/>
              </w:rPr>
            </w:pPr>
            <w:r>
              <w:rPr>
                <w:color w:val="0F1115"/>
              </w:rPr>
              <w:t xml:space="preserve">188660, Ленинградская обл., Всеволожский район, п. Бугры, б-р </w:t>
            </w:r>
            <w:proofErr w:type="spellStart"/>
            <w:r>
              <w:rPr>
                <w:color w:val="0F1115"/>
              </w:rPr>
              <w:t>Воронцовский</w:t>
            </w:r>
            <w:proofErr w:type="spellEnd"/>
            <w:r>
              <w:rPr>
                <w:color w:val="0F1115"/>
              </w:rPr>
              <w:t xml:space="preserve">, д. 5, к. </w:t>
            </w:r>
            <w:proofErr w:type="gramStart"/>
            <w:r>
              <w:rPr>
                <w:color w:val="0F1115"/>
              </w:rPr>
              <w:t>5 ,</w:t>
            </w:r>
            <w:proofErr w:type="gramEnd"/>
            <w:r>
              <w:rPr>
                <w:color w:val="0F1115"/>
              </w:rPr>
              <w:t xml:space="preserve"> кв. 74 </w:t>
            </w:r>
          </w:p>
        </w:tc>
      </w:tr>
    </w:tbl>
    <w:p w:rsidR="00DB0DCD" w:rsidRDefault="00B23D35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Что происходит после отзыва согласия:</w:t>
      </w:r>
    </w:p>
    <w:p w:rsidR="00DB0DCD" w:rsidRDefault="00B23D35">
      <w:pPr>
        <w:numPr>
          <w:ilvl w:val="0"/>
          <w:numId w:val="4"/>
        </w:numPr>
        <w:spacing w:before="240"/>
      </w:pPr>
      <w:r>
        <w:rPr>
          <w:rFonts w:ascii="Roboto" w:eastAsia="Roboto" w:hAnsi="Roboto" w:cs="Roboto"/>
          <w:color w:val="0F1115"/>
          <w:sz w:val="24"/>
          <w:szCs w:val="24"/>
        </w:rPr>
        <w:t>Обработка персональных данных прекращается в течение 24 часов;</w:t>
      </w:r>
    </w:p>
    <w:p w:rsidR="00DB0DCD" w:rsidRDefault="00B23D35">
      <w:pPr>
        <w:numPr>
          <w:ilvl w:val="0"/>
          <w:numId w:val="4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>Персональные данные уничтожаются в течение 30 дней (ст. 21 ФЗ-152);</w:t>
      </w:r>
    </w:p>
    <w:p w:rsidR="00DB0DCD" w:rsidRDefault="00B23D35">
      <w:pPr>
        <w:numPr>
          <w:ilvl w:val="0"/>
          <w:numId w:val="4"/>
        </w:numPr>
        <w:spacing w:after="240"/>
      </w:pPr>
      <w:r>
        <w:rPr>
          <w:rFonts w:ascii="Roboto" w:eastAsia="Roboto" w:hAnsi="Roboto" w:cs="Roboto"/>
          <w:color w:val="0F1115"/>
          <w:sz w:val="24"/>
          <w:szCs w:val="24"/>
        </w:rPr>
        <w:t>Исключения: данные о заказах хранятся 5 лет для налогового учета.</w:t>
      </w:r>
    </w:p>
    <w:p w:rsidR="00DB0DCD" w:rsidRDefault="00B23D35">
      <w:pPr>
        <w:shd w:val="clear" w:color="auto" w:fill="FFFFFF"/>
        <w:spacing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lastRenderedPageBreak/>
        <w:pict>
          <v:rect id="_x0000_i1034" style="width:0;height:1.5pt" o:hralign="center" o:hrstd="t" o:hr="t" fillcolor="#a0a0a0" stroked="f"/>
        </w:pict>
      </w:r>
    </w:p>
    <w:p w:rsidR="00DB0DCD" w:rsidRDefault="00B23D35">
      <w:pPr>
        <w:pStyle w:val="2"/>
        <w:keepNext w:val="0"/>
        <w:keepLines w:val="0"/>
        <w:shd w:val="clear" w:color="auto" w:fill="FFFFFF"/>
        <w:spacing w:before="480" w:after="240" w:line="349" w:lineRule="auto"/>
        <w:rPr>
          <w:rFonts w:ascii="Roboto" w:eastAsia="Roboto" w:hAnsi="Roboto" w:cs="Roboto"/>
          <w:b/>
          <w:bCs/>
          <w:color w:val="0F1115"/>
          <w:sz w:val="33"/>
          <w:szCs w:val="33"/>
        </w:rPr>
      </w:pPr>
      <w:bookmarkStart w:id="20" w:name="_dajinppr30e5" w:colFirst="0" w:colLast="0"/>
      <w:bookmarkEnd w:id="20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>10. Меры по защите персональных данных</w:t>
      </w:r>
    </w:p>
    <w:p w:rsidR="00DB0DCD" w:rsidRDefault="00B23D35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10.1. Оператор пре</w:t>
      </w:r>
      <w:r>
        <w:rPr>
          <w:rFonts w:ascii="Roboto" w:eastAsia="Roboto" w:hAnsi="Roboto" w:cs="Roboto"/>
          <w:color w:val="0F1115"/>
          <w:sz w:val="24"/>
          <w:szCs w:val="24"/>
        </w:rPr>
        <w:t>дпринимает следующие меры для защиты персональных данных:</w:t>
      </w:r>
    </w:p>
    <w:p w:rsidR="00DB0DCD" w:rsidRDefault="00B23D35">
      <w:pPr>
        <w:numPr>
          <w:ilvl w:val="0"/>
          <w:numId w:val="5"/>
        </w:numPr>
        <w:spacing w:before="240"/>
      </w:pPr>
      <w:r>
        <w:rPr>
          <w:rFonts w:ascii="Roboto" w:eastAsia="Roboto" w:hAnsi="Roboto" w:cs="Roboto"/>
          <w:color w:val="0F1115"/>
          <w:sz w:val="24"/>
          <w:szCs w:val="24"/>
        </w:rPr>
        <w:t>Использование HTTPS-протокола (шифрование при передаче данных);</w:t>
      </w:r>
    </w:p>
    <w:p w:rsidR="00DB0DCD" w:rsidRDefault="00B23D35">
      <w:pPr>
        <w:numPr>
          <w:ilvl w:val="0"/>
          <w:numId w:val="5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>Регулярное резервное копирование баз данных;</w:t>
      </w:r>
    </w:p>
    <w:p w:rsidR="00DB0DCD" w:rsidRDefault="00B23D35">
      <w:pPr>
        <w:numPr>
          <w:ilvl w:val="0"/>
          <w:numId w:val="5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>Ограничение доступа к персональным данным (только авторизованные сотрудники);</w:t>
      </w:r>
    </w:p>
    <w:p w:rsidR="00DB0DCD" w:rsidRDefault="00B23D35">
      <w:pPr>
        <w:numPr>
          <w:ilvl w:val="0"/>
          <w:numId w:val="5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>Использование антивирусного программного обеспечения;</w:t>
      </w:r>
    </w:p>
    <w:p w:rsidR="00DB0DCD" w:rsidRDefault="00B23D35">
      <w:pPr>
        <w:numPr>
          <w:ilvl w:val="0"/>
          <w:numId w:val="5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Назначение лица, ответственного за организацию обработки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ПДн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 xml:space="preserve"> (в соответствии со ст. 22.1 ФЗ-152) — ИП Анохин А.А.;</w:t>
      </w:r>
    </w:p>
    <w:p w:rsidR="00DB0DCD" w:rsidRDefault="00B23D35">
      <w:pPr>
        <w:numPr>
          <w:ilvl w:val="0"/>
          <w:numId w:val="5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>Проведение внутренних проверок соблюдения требований ФЗ-152;</w:t>
      </w:r>
    </w:p>
    <w:p w:rsidR="00DB0DCD" w:rsidRDefault="00B23D35">
      <w:pPr>
        <w:numPr>
          <w:ilvl w:val="0"/>
          <w:numId w:val="5"/>
        </w:numPr>
      </w:pPr>
      <w:r>
        <w:rPr>
          <w:rFonts w:ascii="Roboto" w:eastAsia="Roboto" w:hAnsi="Roboto" w:cs="Roboto"/>
          <w:color w:val="0F1115"/>
          <w:sz w:val="24"/>
          <w:szCs w:val="24"/>
        </w:rPr>
        <w:t>Обучение сотрудников, имею</w:t>
      </w:r>
      <w:r>
        <w:rPr>
          <w:rFonts w:ascii="Roboto" w:eastAsia="Roboto" w:hAnsi="Roboto" w:cs="Roboto"/>
          <w:color w:val="0F1115"/>
          <w:sz w:val="24"/>
          <w:szCs w:val="24"/>
        </w:rPr>
        <w:t xml:space="preserve">щих доступ к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ПДн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;</w:t>
      </w:r>
    </w:p>
    <w:p w:rsidR="00DB0DCD" w:rsidRDefault="00B23D35">
      <w:pPr>
        <w:numPr>
          <w:ilvl w:val="0"/>
          <w:numId w:val="5"/>
        </w:numPr>
        <w:spacing w:after="240"/>
      </w:pPr>
      <w:r>
        <w:rPr>
          <w:rFonts w:ascii="Roboto" w:eastAsia="Roboto" w:hAnsi="Roboto" w:cs="Roboto"/>
          <w:color w:val="0F1115"/>
          <w:sz w:val="24"/>
          <w:szCs w:val="24"/>
        </w:rPr>
        <w:t>Хранение материальных носителей персональных данных с соблюдением условий, исключающих несанкционированный доступ.</w:t>
      </w:r>
    </w:p>
    <w:p w:rsidR="00DB0DCD" w:rsidRDefault="00B23D35">
      <w:pPr>
        <w:shd w:val="clear" w:color="auto" w:fill="FFFFFF"/>
        <w:spacing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pict>
          <v:rect id="_x0000_i1035" style="width:0;height:1.5pt" o:hralign="center" o:hrstd="t" o:hr="t" fillcolor="#a0a0a0" stroked="f"/>
        </w:pict>
      </w:r>
    </w:p>
    <w:p w:rsidR="00DB0DCD" w:rsidRDefault="00B23D35">
      <w:pPr>
        <w:pStyle w:val="2"/>
        <w:keepNext w:val="0"/>
        <w:keepLines w:val="0"/>
        <w:shd w:val="clear" w:color="auto" w:fill="FFFFFF"/>
        <w:spacing w:before="480" w:after="240" w:line="349" w:lineRule="auto"/>
        <w:rPr>
          <w:rFonts w:ascii="Roboto" w:eastAsia="Roboto" w:hAnsi="Roboto" w:cs="Roboto"/>
          <w:b/>
          <w:bCs/>
          <w:color w:val="0F1115"/>
          <w:sz w:val="33"/>
          <w:szCs w:val="33"/>
        </w:rPr>
      </w:pPr>
      <w:bookmarkStart w:id="21" w:name="_t98zsl8qix55" w:colFirst="0" w:colLast="0"/>
      <w:bookmarkEnd w:id="21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>11. Ответственное лицо и контакты</w:t>
      </w:r>
    </w:p>
    <w:tbl>
      <w:tblPr>
        <w:tblStyle w:val="ad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12"/>
        <w:gridCol w:w="4513"/>
      </w:tblGrid>
      <w:tr w:rsidR="00DB0DCD">
        <w:trPr>
          <w:trHeight w:val="690"/>
        </w:trPr>
        <w:tc>
          <w:tcPr>
            <w:tcW w:w="45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Роль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Информация</w:t>
            </w:r>
          </w:p>
        </w:tc>
      </w:tr>
      <w:tr w:rsidR="00DB0DCD">
        <w:trPr>
          <w:trHeight w:val="1065"/>
        </w:trPr>
        <w:tc>
          <w:tcPr>
            <w:tcW w:w="45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Ответственный за организацию обработки персональных данных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ИП Анохин Артем Алексеевич</w:t>
            </w:r>
          </w:p>
        </w:tc>
      </w:tr>
      <w:tr w:rsidR="00DB0DCD">
        <w:trPr>
          <w:trHeight w:val="1065"/>
        </w:trPr>
        <w:tc>
          <w:tcPr>
            <w:tcW w:w="45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Адрес для корреспонденции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color w:val="0F1115"/>
              </w:rPr>
            </w:pPr>
            <w:r>
              <w:rPr>
                <w:color w:val="0F1115"/>
              </w:rPr>
              <w:t xml:space="preserve">188660, Ленинградская обл., Всеволожский район, п. Бугры, б-р </w:t>
            </w:r>
            <w:proofErr w:type="spellStart"/>
            <w:r>
              <w:rPr>
                <w:color w:val="0F1115"/>
              </w:rPr>
              <w:t>Воронцовский</w:t>
            </w:r>
            <w:proofErr w:type="spellEnd"/>
            <w:r>
              <w:rPr>
                <w:color w:val="0F1115"/>
              </w:rPr>
              <w:t xml:space="preserve">, д. 5, к. </w:t>
            </w:r>
            <w:proofErr w:type="gramStart"/>
            <w:r>
              <w:rPr>
                <w:color w:val="0F1115"/>
              </w:rPr>
              <w:t>5 ,</w:t>
            </w:r>
            <w:proofErr w:type="gramEnd"/>
            <w:r>
              <w:rPr>
                <w:color w:val="0F1115"/>
              </w:rPr>
              <w:t xml:space="preserve"> кв. 74 </w:t>
            </w:r>
          </w:p>
        </w:tc>
      </w:tr>
      <w:tr w:rsidR="00DB0DCD">
        <w:trPr>
          <w:trHeight w:val="690"/>
        </w:trPr>
        <w:tc>
          <w:tcPr>
            <w:tcW w:w="45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t>Контактный телефон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color w:val="0F1115"/>
              </w:rPr>
            </w:pPr>
            <w:r>
              <w:rPr>
                <w:color w:val="0F1115"/>
              </w:rPr>
              <w:t>8-923-152-25-03</w:t>
            </w:r>
          </w:p>
          <w:p w:rsidR="00DB0DCD" w:rsidRDefault="00DB0DCD">
            <w:pPr>
              <w:spacing w:line="391" w:lineRule="auto"/>
              <w:rPr>
                <w:color w:val="0F1115"/>
              </w:rPr>
            </w:pPr>
          </w:p>
        </w:tc>
      </w:tr>
      <w:tr w:rsidR="00DB0DCD">
        <w:trPr>
          <w:trHeight w:val="690"/>
        </w:trPr>
        <w:tc>
          <w:tcPr>
            <w:tcW w:w="45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:rsidR="00DB0DCD" w:rsidRDefault="00B23D35">
            <w:pPr>
              <w:spacing w:line="391" w:lineRule="auto"/>
              <w:rPr>
                <w:rFonts w:ascii="Roboto" w:eastAsia="Roboto" w:hAnsi="Roboto" w:cs="Roboto"/>
                <w:color w:val="0F1115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F1115"/>
                <w:sz w:val="23"/>
                <w:szCs w:val="23"/>
              </w:rPr>
              <w:lastRenderedPageBreak/>
              <w:t>Электронная почта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:rsidR="00DB0DCD" w:rsidRDefault="00B23D35">
            <w:pPr>
              <w:spacing w:line="391" w:lineRule="auto"/>
              <w:rPr>
                <w:color w:val="0F1115"/>
              </w:rPr>
            </w:pPr>
            <w:r>
              <w:rPr>
                <w:color w:val="0F1115"/>
              </w:rPr>
              <w:t xml:space="preserve">ipanokhin@inbox.ru  </w:t>
            </w:r>
          </w:p>
        </w:tc>
      </w:tr>
    </w:tbl>
    <w:p w:rsidR="00DB0DCD" w:rsidRDefault="00B23D35">
      <w:pPr>
        <w:shd w:val="clear" w:color="auto" w:fill="FFFFFF"/>
        <w:spacing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pict>
          <v:rect id="_x0000_i1036" style="width:0;height:1.5pt" o:hralign="center" o:hrstd="t" o:hr="t" fillcolor="#a0a0a0" stroked="f"/>
        </w:pict>
      </w:r>
    </w:p>
    <w:p w:rsidR="00DB0DCD" w:rsidRDefault="00B23D35">
      <w:pPr>
        <w:pStyle w:val="2"/>
        <w:keepNext w:val="0"/>
        <w:keepLines w:val="0"/>
        <w:shd w:val="clear" w:color="auto" w:fill="FFFFFF"/>
        <w:spacing w:before="480" w:after="240" w:line="349" w:lineRule="auto"/>
        <w:rPr>
          <w:rFonts w:ascii="Roboto" w:eastAsia="Roboto" w:hAnsi="Roboto" w:cs="Roboto"/>
          <w:b/>
          <w:bCs/>
          <w:color w:val="0F1115"/>
          <w:sz w:val="33"/>
          <w:szCs w:val="33"/>
        </w:rPr>
      </w:pPr>
      <w:bookmarkStart w:id="22" w:name="_3ozgjyts37pa" w:colFirst="0" w:colLast="0"/>
      <w:bookmarkEnd w:id="22"/>
      <w:r>
        <w:rPr>
          <w:rFonts w:ascii="Roboto" w:eastAsia="Roboto" w:hAnsi="Roboto" w:cs="Roboto"/>
          <w:b/>
          <w:bCs/>
          <w:color w:val="0F1115"/>
          <w:sz w:val="33"/>
          <w:szCs w:val="33"/>
        </w:rPr>
        <w:t>12. Заключительные положения</w:t>
      </w:r>
    </w:p>
    <w:p w:rsidR="00DB0DCD" w:rsidRDefault="00B23D35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12.1. К настоящей Политике обеспечивается неограниченный доступ.</w:t>
      </w:r>
    </w:p>
    <w:p w:rsidR="00DB0DCD" w:rsidRDefault="00B23D35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12.2. Настоящая Политика подлежит изменению, дополнению в случае появления новых законодательных актов и специальных нормативных документов по обработке и защите </w:t>
      </w:r>
      <w:r>
        <w:rPr>
          <w:rFonts w:ascii="Roboto" w:eastAsia="Roboto" w:hAnsi="Roboto" w:cs="Roboto"/>
          <w:color w:val="0F1115"/>
          <w:sz w:val="24"/>
          <w:szCs w:val="24"/>
        </w:rPr>
        <w:t>персональных данных, но не реже одного раза в три года.</w:t>
      </w:r>
    </w:p>
    <w:p w:rsidR="00DB0DCD" w:rsidRDefault="00B23D35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12.3. Актуальная версия Политики всегда доступна на сайте по адресу: </w:t>
      </w:r>
      <w:hyperlink r:id="rId6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www.star-tex.ru/privacy-policy</w:t>
        </w:r>
      </w:hyperlink>
      <w:r>
        <w:rPr>
          <w:rFonts w:ascii="Roboto" w:eastAsia="Roboto" w:hAnsi="Roboto" w:cs="Roboto"/>
          <w:color w:val="0F1115"/>
          <w:sz w:val="24"/>
          <w:szCs w:val="24"/>
        </w:rPr>
        <w:t xml:space="preserve"> .</w:t>
      </w:r>
    </w:p>
    <w:p w:rsidR="00DB0DCD" w:rsidRDefault="00B23D35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12.4. Контроль исполнения требований наст</w:t>
      </w:r>
      <w:r>
        <w:rPr>
          <w:rFonts w:ascii="Roboto" w:eastAsia="Roboto" w:hAnsi="Roboto" w:cs="Roboto"/>
          <w:color w:val="0F1115"/>
          <w:sz w:val="24"/>
          <w:szCs w:val="24"/>
        </w:rPr>
        <w:t>оящей Политики осуществляется ответственным за организацию обработки персональных данных — ИП Анохин А.А.</w:t>
      </w:r>
    </w:p>
    <w:p w:rsidR="00DB0DCD" w:rsidRDefault="00B23D35">
      <w:pPr>
        <w:shd w:val="clear" w:color="auto" w:fill="FFFFFF"/>
        <w:spacing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pict>
          <v:rect id="_x0000_i1037" style="width:0;height:1.5pt" o:hralign="center" o:hrstd="t" o:hr="t" fillcolor="#a0a0a0" stroked="f"/>
        </w:pict>
      </w:r>
    </w:p>
    <w:p w:rsidR="00DB0DCD" w:rsidRDefault="00B23D35">
      <w:pPr>
        <w:pStyle w:val="1"/>
        <w:keepNext w:val="0"/>
        <w:keepLines w:val="0"/>
        <w:shd w:val="clear" w:color="auto" w:fill="FFFFFF"/>
        <w:spacing w:before="480" w:after="240" w:line="340" w:lineRule="auto"/>
        <w:rPr>
          <w:rFonts w:ascii="Roboto" w:eastAsia="Roboto" w:hAnsi="Roboto" w:cs="Roboto"/>
          <w:b/>
          <w:bCs/>
          <w:color w:val="0F1115"/>
          <w:sz w:val="36"/>
          <w:szCs w:val="36"/>
        </w:rPr>
      </w:pPr>
      <w:bookmarkStart w:id="23" w:name="_f3428bh3xz7z" w:colFirst="0" w:colLast="0"/>
      <w:bookmarkEnd w:id="23"/>
      <w:r>
        <w:rPr>
          <w:rFonts w:ascii="Roboto" w:eastAsia="Roboto" w:hAnsi="Roboto" w:cs="Roboto"/>
          <w:b/>
          <w:bCs/>
          <w:color w:val="0F1115"/>
          <w:sz w:val="36"/>
          <w:szCs w:val="36"/>
        </w:rPr>
        <w:t>ПРИЛОЖЕНИЕ 1. Форма согласия на обработку персональных данных</w:t>
      </w:r>
    </w:p>
    <w:p w:rsidR="00DB0DCD" w:rsidRDefault="00B23D35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СОГЛАСИЕ НА ОБРАБОТКУ ПЕРСОНАЛЬНЫХ ДАННЫХ</w:t>
      </w:r>
    </w:p>
    <w:p w:rsidR="00DB0DCD" w:rsidRDefault="00B23D35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Я, действуя свободно, своей волей и в своем интересе, даю согласие Индивидуальному предпринимателю Анохину Артему Алексеевичу (ОГРНИП 314547623900219, ИНН 541005218499, адрес: 188660, Ленинградская обл., </w:t>
      </w:r>
      <w:r>
        <w:rPr>
          <w:rFonts w:ascii="Roboto" w:eastAsia="Roboto" w:hAnsi="Roboto" w:cs="Roboto"/>
          <w:color w:val="0F1115"/>
          <w:sz w:val="24"/>
          <w:szCs w:val="24"/>
        </w:rPr>
        <w:lastRenderedPageBreak/>
        <w:t xml:space="preserve">Всеволожский район, п. Бугры, б-р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Воронцовский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, д. 5</w:t>
      </w:r>
      <w:r>
        <w:rPr>
          <w:rFonts w:ascii="Roboto" w:eastAsia="Roboto" w:hAnsi="Roboto" w:cs="Roboto"/>
          <w:color w:val="0F1115"/>
          <w:sz w:val="24"/>
          <w:szCs w:val="24"/>
        </w:rPr>
        <w:t>, к. 5, кв. 74) на обработку моих персональных данных в следующих целях:</w:t>
      </w:r>
    </w:p>
    <w:p w:rsidR="00DB0DCD" w:rsidRDefault="00B23D35">
      <w:pPr>
        <w:numPr>
          <w:ilvl w:val="0"/>
          <w:numId w:val="9"/>
        </w:numPr>
        <w:shd w:val="clear" w:color="auto" w:fill="FFFFFF"/>
        <w:spacing w:before="240" w:line="420" w:lineRule="auto"/>
      </w:pPr>
      <w:r>
        <w:rPr>
          <w:rFonts w:ascii="Roboto" w:eastAsia="Roboto" w:hAnsi="Roboto" w:cs="Roboto"/>
          <w:color w:val="0F1115"/>
          <w:sz w:val="24"/>
          <w:szCs w:val="24"/>
        </w:rPr>
        <w:t>оформление и исполнение заказов на товары (ткани, фурнитура, товары для рукоделия, швейное оборудование);</w:t>
      </w:r>
    </w:p>
    <w:p w:rsidR="00DB0DCD" w:rsidRDefault="00B23D35">
      <w:pPr>
        <w:numPr>
          <w:ilvl w:val="0"/>
          <w:numId w:val="9"/>
        </w:numPr>
        <w:shd w:val="clear" w:color="auto" w:fill="FFFFFF"/>
        <w:spacing w:line="420" w:lineRule="auto"/>
      </w:pPr>
      <w:r>
        <w:rPr>
          <w:rFonts w:ascii="Roboto" w:eastAsia="Roboto" w:hAnsi="Roboto" w:cs="Roboto"/>
          <w:color w:val="0F1115"/>
          <w:sz w:val="24"/>
          <w:szCs w:val="24"/>
        </w:rPr>
        <w:t>доставка товаров;</w:t>
      </w:r>
    </w:p>
    <w:p w:rsidR="00DB0DCD" w:rsidRDefault="00B23D35">
      <w:pPr>
        <w:numPr>
          <w:ilvl w:val="0"/>
          <w:numId w:val="9"/>
        </w:numPr>
        <w:shd w:val="clear" w:color="auto" w:fill="FFFFFF"/>
        <w:spacing w:line="420" w:lineRule="auto"/>
      </w:pPr>
      <w:r>
        <w:rPr>
          <w:rFonts w:ascii="Roboto" w:eastAsia="Roboto" w:hAnsi="Roboto" w:cs="Roboto"/>
          <w:color w:val="0F1115"/>
          <w:sz w:val="24"/>
          <w:szCs w:val="24"/>
        </w:rPr>
        <w:t>обратная связь и консультирование по товарам;</w:t>
      </w:r>
    </w:p>
    <w:p w:rsidR="00DB0DCD" w:rsidRDefault="00B23D35">
      <w:pPr>
        <w:numPr>
          <w:ilvl w:val="0"/>
          <w:numId w:val="9"/>
        </w:numPr>
        <w:shd w:val="clear" w:color="auto" w:fill="FFFFFF"/>
        <w:spacing w:line="420" w:lineRule="auto"/>
      </w:pPr>
      <w:r>
        <w:rPr>
          <w:rFonts w:ascii="Roboto" w:eastAsia="Roboto" w:hAnsi="Roboto" w:cs="Roboto"/>
          <w:color w:val="0F1115"/>
          <w:sz w:val="24"/>
          <w:szCs w:val="24"/>
        </w:rPr>
        <w:t>информировани</w:t>
      </w:r>
      <w:r>
        <w:rPr>
          <w:rFonts w:ascii="Roboto" w:eastAsia="Roboto" w:hAnsi="Roboto" w:cs="Roboto"/>
          <w:color w:val="0F1115"/>
          <w:sz w:val="24"/>
          <w:szCs w:val="24"/>
        </w:rPr>
        <w:t>е о новостях, акциях и новинках (маркетинговые рассылки);</w:t>
      </w:r>
    </w:p>
    <w:p w:rsidR="00DB0DCD" w:rsidRDefault="00B23D35">
      <w:pPr>
        <w:numPr>
          <w:ilvl w:val="0"/>
          <w:numId w:val="9"/>
        </w:numPr>
        <w:shd w:val="clear" w:color="auto" w:fill="FFFFFF"/>
        <w:spacing w:after="240" w:line="420" w:lineRule="auto"/>
      </w:pPr>
      <w:r>
        <w:rPr>
          <w:rFonts w:ascii="Roboto" w:eastAsia="Roboto" w:hAnsi="Roboto" w:cs="Roboto"/>
          <w:color w:val="0F1115"/>
          <w:sz w:val="24"/>
          <w:szCs w:val="24"/>
        </w:rPr>
        <w:t>улучшение работы сайта.</w:t>
      </w:r>
    </w:p>
    <w:p w:rsidR="00DB0DCD" w:rsidRDefault="00B23D35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Перечень моих персональных данных, на обработку которых я даю согласие:</w:t>
      </w:r>
    </w:p>
    <w:p w:rsidR="00DB0DCD" w:rsidRDefault="00B23D35">
      <w:pPr>
        <w:numPr>
          <w:ilvl w:val="0"/>
          <w:numId w:val="6"/>
        </w:numPr>
        <w:shd w:val="clear" w:color="auto" w:fill="FFFFFF"/>
        <w:spacing w:before="240" w:line="420" w:lineRule="auto"/>
      </w:pPr>
      <w:r>
        <w:rPr>
          <w:rFonts w:ascii="Roboto" w:eastAsia="Roboto" w:hAnsi="Roboto" w:cs="Roboto"/>
          <w:color w:val="0F1115"/>
          <w:sz w:val="24"/>
          <w:szCs w:val="24"/>
        </w:rPr>
        <w:t>фамилия, имя, отчество (при наличии);</w:t>
      </w:r>
    </w:p>
    <w:p w:rsidR="00DB0DCD" w:rsidRDefault="00B23D35">
      <w:pPr>
        <w:numPr>
          <w:ilvl w:val="0"/>
          <w:numId w:val="6"/>
        </w:numPr>
        <w:shd w:val="clear" w:color="auto" w:fill="FFFFFF"/>
        <w:spacing w:line="420" w:lineRule="auto"/>
      </w:pPr>
      <w:r>
        <w:rPr>
          <w:rFonts w:ascii="Roboto" w:eastAsia="Roboto" w:hAnsi="Roboto" w:cs="Roboto"/>
          <w:color w:val="0F1115"/>
          <w:sz w:val="24"/>
          <w:szCs w:val="24"/>
        </w:rPr>
        <w:t>номер телефона;</w:t>
      </w:r>
    </w:p>
    <w:p w:rsidR="00DB0DCD" w:rsidRDefault="00B23D35">
      <w:pPr>
        <w:numPr>
          <w:ilvl w:val="0"/>
          <w:numId w:val="6"/>
        </w:numPr>
        <w:shd w:val="clear" w:color="auto" w:fill="FFFFFF"/>
        <w:spacing w:line="420" w:lineRule="auto"/>
      </w:pPr>
      <w:r>
        <w:rPr>
          <w:rFonts w:ascii="Roboto" w:eastAsia="Roboto" w:hAnsi="Roboto" w:cs="Roboto"/>
          <w:color w:val="0F1115"/>
          <w:sz w:val="24"/>
          <w:szCs w:val="24"/>
        </w:rPr>
        <w:t>адрес электронной почты (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email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);</w:t>
      </w:r>
    </w:p>
    <w:p w:rsidR="00DB0DCD" w:rsidRDefault="00B23D35">
      <w:pPr>
        <w:numPr>
          <w:ilvl w:val="0"/>
          <w:numId w:val="6"/>
        </w:numPr>
        <w:shd w:val="clear" w:color="auto" w:fill="FFFFFF"/>
        <w:spacing w:line="420" w:lineRule="auto"/>
      </w:pPr>
      <w:r>
        <w:rPr>
          <w:rFonts w:ascii="Roboto" w:eastAsia="Roboto" w:hAnsi="Roboto" w:cs="Roboto"/>
          <w:color w:val="0F1115"/>
          <w:sz w:val="24"/>
          <w:szCs w:val="24"/>
        </w:rPr>
        <w:t>адрес доставки (почтовый адрес, адрес пункта выдачи);</w:t>
      </w:r>
    </w:p>
    <w:p w:rsidR="00DB0DCD" w:rsidRDefault="00B23D35">
      <w:pPr>
        <w:numPr>
          <w:ilvl w:val="0"/>
          <w:numId w:val="6"/>
        </w:numPr>
        <w:shd w:val="clear" w:color="auto" w:fill="FFFFFF"/>
        <w:spacing w:after="240" w:line="420" w:lineRule="auto"/>
      </w:pPr>
      <w:r>
        <w:rPr>
          <w:rFonts w:ascii="Roboto" w:eastAsia="Roboto" w:hAnsi="Roboto" w:cs="Roboto"/>
          <w:color w:val="0F1115"/>
          <w:sz w:val="24"/>
          <w:szCs w:val="24"/>
        </w:rPr>
        <w:t>ИНН, ОГРНИП, наименование организации (для оптовых заказов).</w:t>
      </w:r>
    </w:p>
    <w:p w:rsidR="00DB0DCD" w:rsidRDefault="00B23D35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Я даю согласие на следующие действия с моими персональными данными: сбор, запись, систематизация, накопление, хранение, уточнение (обновление</w:t>
      </w:r>
      <w:r>
        <w:rPr>
          <w:rFonts w:ascii="Roboto" w:eastAsia="Roboto" w:hAnsi="Roboto" w:cs="Roboto"/>
          <w:color w:val="0F1115"/>
          <w:sz w:val="24"/>
          <w:szCs w:val="24"/>
        </w:rPr>
        <w:t>, изменение), извлечение, использование, передача (в том числе курьерским службам и транспортным компаниям), обезличивание, блокирование, удаление, уничтожение.</w:t>
      </w:r>
    </w:p>
    <w:p w:rsidR="00DB0DCD" w:rsidRDefault="00B23D35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Срок действия согласия: 3 (три) года с момента подписания либо до момента моего письменного отз</w:t>
      </w:r>
      <w:r>
        <w:rPr>
          <w:rFonts w:ascii="Roboto" w:eastAsia="Roboto" w:hAnsi="Roboto" w:cs="Roboto"/>
          <w:color w:val="0F1115"/>
          <w:sz w:val="24"/>
          <w:szCs w:val="24"/>
        </w:rPr>
        <w:t>ыва согласия.</w:t>
      </w:r>
    </w:p>
    <w:p w:rsidR="00DB0DCD" w:rsidRDefault="00B23D35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 xml:space="preserve">Порядок отзыва согласия: направление письменного заявления на электронную почту ipanokhin@inbox.ru или почтовым отправлением по адресу: </w:t>
      </w:r>
      <w:r>
        <w:rPr>
          <w:rFonts w:ascii="Roboto" w:eastAsia="Roboto" w:hAnsi="Roboto" w:cs="Roboto"/>
          <w:color w:val="0F1115"/>
          <w:sz w:val="24"/>
          <w:szCs w:val="24"/>
        </w:rPr>
        <w:lastRenderedPageBreak/>
        <w:t xml:space="preserve">188660, Ленинградская обл., Всеволожский район, п. Бугры, б-р 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Воронцовский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, д. 5, к. 5, кв. 74.</w:t>
      </w:r>
    </w:p>
    <w:p w:rsidR="00DB0DCD" w:rsidRDefault="00B23D35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Подтвержда</w:t>
      </w:r>
      <w:r>
        <w:rPr>
          <w:rFonts w:ascii="Roboto" w:eastAsia="Roboto" w:hAnsi="Roboto" w:cs="Roboto"/>
          <w:color w:val="0F1115"/>
          <w:sz w:val="24"/>
          <w:szCs w:val="24"/>
        </w:rPr>
        <w:t>ю, что ознакомлен(а) с Политикой обработки персональных данных, размещенной на сайте www.star-tex.ru/</w:t>
      </w:r>
      <w:proofErr w:type="spellStart"/>
      <w:r>
        <w:rPr>
          <w:rFonts w:ascii="Roboto" w:eastAsia="Roboto" w:hAnsi="Roboto" w:cs="Roboto"/>
          <w:color w:val="0F1115"/>
          <w:sz w:val="24"/>
          <w:szCs w:val="24"/>
        </w:rPr>
        <w:t>privacy-policy</w:t>
      </w:r>
      <w:proofErr w:type="spellEnd"/>
      <w:r>
        <w:rPr>
          <w:rFonts w:ascii="Roboto" w:eastAsia="Roboto" w:hAnsi="Roboto" w:cs="Roboto"/>
          <w:color w:val="0F1115"/>
          <w:sz w:val="24"/>
          <w:szCs w:val="24"/>
        </w:rPr>
        <w:t>.</w:t>
      </w:r>
    </w:p>
    <w:p w:rsidR="00DB0DCD" w:rsidRDefault="00B23D35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Дата: _____________</w:t>
      </w:r>
      <w:r>
        <w:rPr>
          <w:rFonts w:ascii="Roboto" w:eastAsia="Roboto" w:hAnsi="Roboto" w:cs="Roboto"/>
          <w:color w:val="0F1115"/>
          <w:sz w:val="24"/>
          <w:szCs w:val="24"/>
        </w:rPr>
        <w:br/>
        <w:t>Подтверждаю нажатием кнопки «Оформить заказ» / «Отправить»</w:t>
      </w:r>
    </w:p>
    <w:p w:rsidR="00DB0DCD" w:rsidRDefault="00B23D35">
      <w:pPr>
        <w:shd w:val="clear" w:color="auto" w:fill="FFFFFF"/>
        <w:spacing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pict>
          <v:rect id="_x0000_i1038" style="width:0;height:1.5pt" o:hralign="center" o:hrstd="t" o:hr="t" fillcolor="#a0a0a0" stroked="f"/>
        </w:pict>
      </w:r>
    </w:p>
    <w:p w:rsidR="00DB0DCD" w:rsidRDefault="00B23D35">
      <w:pPr>
        <w:shd w:val="clear" w:color="auto" w:fill="FFFFFF"/>
        <w:spacing w:before="240" w:after="240" w:line="420" w:lineRule="auto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Roboto" w:eastAsia="Roboto" w:hAnsi="Roboto" w:cs="Roboto"/>
          <w:color w:val="0F1115"/>
          <w:sz w:val="24"/>
          <w:szCs w:val="24"/>
        </w:rPr>
        <w:t>Дата вступления в силу: 21 мая 2026 г.</w:t>
      </w:r>
      <w:r>
        <w:rPr>
          <w:rFonts w:ascii="Roboto" w:eastAsia="Roboto" w:hAnsi="Roboto" w:cs="Roboto"/>
          <w:color w:val="0F1115"/>
          <w:sz w:val="24"/>
          <w:szCs w:val="24"/>
        </w:rPr>
        <w:br/>
        <w:t>Последнее обновлени</w:t>
      </w:r>
      <w:r>
        <w:rPr>
          <w:rFonts w:ascii="Roboto" w:eastAsia="Roboto" w:hAnsi="Roboto" w:cs="Roboto"/>
          <w:color w:val="0F1115"/>
          <w:sz w:val="24"/>
          <w:szCs w:val="24"/>
        </w:rPr>
        <w:t>е: 21 мая 2026 г.</w:t>
      </w:r>
    </w:p>
    <w:p w:rsidR="00DB0DCD" w:rsidRDefault="00DB0DCD"/>
    <w:sectPr w:rsidR="00DB0DC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Roboto">
    <w:altName w:val="Arial"/>
    <w:charset w:val="00"/>
    <w:family w:val="auto"/>
    <w:pitch w:val="default"/>
    <w:embedRegular r:id="rId1" w:fontKey="{6CC064FF-0328-4536-A6B2-6233306E1BBA}"/>
    <w:embedBold r:id="rId2" w:fontKey="{5BC23E9F-4685-455C-A1B7-53D8710284C7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va Mono">
    <w:charset w:val="00"/>
    <w:family w:val="auto"/>
    <w:pitch w:val="default"/>
    <w:embedRegular r:id="rId3" w:fontKey="{FFFAF2F9-4995-4A3B-9561-9B2FD825802E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4" w:fontKey="{236DF99E-0300-4526-BDEE-522CBE570AD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28DEFF75-F58D-41DE-A9F9-C83CC248D4F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C1318"/>
    <w:multiLevelType w:val="multilevel"/>
    <w:tmpl w:val="49583068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F4F708B"/>
    <w:multiLevelType w:val="multilevel"/>
    <w:tmpl w:val="C09A4702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AE666FB"/>
    <w:multiLevelType w:val="multilevel"/>
    <w:tmpl w:val="E7AC3C4A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26F07F0"/>
    <w:multiLevelType w:val="multilevel"/>
    <w:tmpl w:val="48DEF0C6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6ED4E72"/>
    <w:multiLevelType w:val="multilevel"/>
    <w:tmpl w:val="61AEE620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A102D93"/>
    <w:multiLevelType w:val="multilevel"/>
    <w:tmpl w:val="19680F5A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BCF3CCB"/>
    <w:multiLevelType w:val="multilevel"/>
    <w:tmpl w:val="EE3C2498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CC756B4"/>
    <w:multiLevelType w:val="multilevel"/>
    <w:tmpl w:val="E098D548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D191BBA"/>
    <w:multiLevelType w:val="multilevel"/>
    <w:tmpl w:val="CB8E7E3E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C0C11D0"/>
    <w:multiLevelType w:val="multilevel"/>
    <w:tmpl w:val="29C49E0A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2"/>
  </w:num>
  <w:num w:numId="5">
    <w:abstractNumId w:val="5"/>
  </w:num>
  <w:num w:numId="6">
    <w:abstractNumId w:val="3"/>
  </w:num>
  <w:num w:numId="7">
    <w:abstractNumId w:val="6"/>
  </w:num>
  <w:num w:numId="8">
    <w:abstractNumId w:val="1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DCD"/>
    <w:rsid w:val="00B23D35"/>
    <w:rsid w:val="00DB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ABC45"/>
  <w15:docId w15:val="{0632A71F-DC18-4186-933D-FE547337A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ar-tex.ru/privacy-policy" TargetMode="External"/><Relationship Id="rId5" Type="http://schemas.openxmlformats.org/officeDocument/2006/relationships/hyperlink" Target="http://www.star-tex.ru/privacy-policy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1897</Words>
  <Characters>10817</Characters>
  <Application>Microsoft Office Word</Application>
  <DocSecurity>0</DocSecurity>
  <Lines>90</Lines>
  <Paragraphs>25</Paragraphs>
  <ScaleCrop>false</ScaleCrop>
  <Company/>
  <LinksUpToDate>false</LinksUpToDate>
  <CharactersWithSpaces>12689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roman</cp:lastModifiedBy>
  <cp:revision>2</cp:revision>
  <dcterms:created xsi:type="dcterms:W3CDTF">2026-10-15T13:11:00Z</dcterms:created>
  <dcterms:modified xsi:type="dcterms:W3CDTF">2026-10-15T13:16:00Z</dcterms:modified>
</cp:coreProperties>
</file>